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B8DB" w14:textId="77777777" w:rsidR="00D23E6B" w:rsidRPr="009B16D8" w:rsidRDefault="00D23E6B" w:rsidP="00D23E6B">
      <w:pPr>
        <w:jc w:val="center"/>
        <w:rPr>
          <w:b/>
          <w:u w:val="single"/>
        </w:rPr>
      </w:pPr>
      <w:r w:rsidRPr="009B16D8">
        <w:rPr>
          <w:b/>
          <w:u w:val="single"/>
        </w:rPr>
        <w:t>MODELE DE FORMULARE ŞI DOCUMENTE</w:t>
      </w:r>
    </w:p>
    <w:p w14:paraId="56104BE0" w14:textId="77777777" w:rsidR="00D23E6B" w:rsidRPr="009B16D8" w:rsidRDefault="00D23E6B" w:rsidP="00D23E6B">
      <w:pPr>
        <w:jc w:val="center"/>
        <w:rPr>
          <w:b/>
          <w:u w:val="single"/>
        </w:rPr>
      </w:pPr>
    </w:p>
    <w:p w14:paraId="4A3BB18F" w14:textId="77777777" w:rsidR="00D23E6B" w:rsidRPr="009B16D8" w:rsidRDefault="00D23E6B" w:rsidP="00D23E6B">
      <w:pPr>
        <w:jc w:val="center"/>
        <w:rPr>
          <w:b/>
          <w:u w:val="single"/>
        </w:rPr>
      </w:pPr>
    </w:p>
    <w:p w14:paraId="6F1784FA" w14:textId="77777777" w:rsidR="00D23E6B" w:rsidRPr="009B16D8" w:rsidRDefault="00D23E6B" w:rsidP="00D23E6B">
      <w:pPr>
        <w:spacing w:line="360" w:lineRule="auto"/>
        <w:ind w:firstLine="1416"/>
      </w:pPr>
      <w:r w:rsidRPr="009B16D8">
        <w:t xml:space="preserve">Acest capitol conţine modelele de formularele şi documente destinate, pe de o parte, să faciliteze elaborarea şi prezentarea ofertei şi a documentelor care o însoţesc şi, pe de altă parte, să permită comisiei de evaluare analiza şi evaluarea rapidă şi corectă a tuturor ofertelor depuse. </w:t>
      </w:r>
    </w:p>
    <w:p w14:paraId="74555657" w14:textId="77777777" w:rsidR="00D23E6B" w:rsidRPr="009B16D8" w:rsidRDefault="00D23E6B" w:rsidP="00D23E6B">
      <w:pPr>
        <w:spacing w:line="360" w:lineRule="auto"/>
        <w:ind w:firstLine="1416"/>
      </w:pPr>
      <w:r w:rsidRPr="009B16D8">
        <w:t xml:space="preserve">Fiecare operator economic care participă, în mod individual sau ca asociat, la procedura pentru atribuirea contractului are obligaţia de a prezenta formularele şi documentele prevăzute în cadrul acestei secţiuni, completate şi adaptate în mod corespunzător şi semnate de persoanele autorizate. </w:t>
      </w:r>
    </w:p>
    <w:p w14:paraId="08DE3AA0"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507BB8B5"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3569D484"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380AA0D9"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0AC976F5"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6DE54B79"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108D6330"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1B22D03A"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219B05DB"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533C72A8"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5107778A"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2681C12D"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5ADC9F3B"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5CD58A00"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071C0D9A"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5A427A20"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43540BC5"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0A545EDC"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61C7CCAD"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4903EFE0"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371634D9"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69F645D1"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27E14CBA"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09494155"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5A5C1179"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1917469F" w14:textId="77777777" w:rsidR="00D23E6B" w:rsidRPr="009B16D8" w:rsidRDefault="00D23E6B" w:rsidP="00D23E6B">
      <w:pPr>
        <w:pStyle w:val="Tableofcontents0"/>
        <w:shd w:val="clear" w:color="auto" w:fill="auto"/>
        <w:spacing w:line="276" w:lineRule="auto"/>
        <w:ind w:right="-7"/>
        <w:jc w:val="left"/>
        <w:rPr>
          <w:color w:val="000000"/>
          <w:sz w:val="24"/>
          <w:szCs w:val="24"/>
          <w:lang w:eastAsia="ro-RO" w:bidi="ro-RO"/>
        </w:rPr>
      </w:pPr>
    </w:p>
    <w:p w14:paraId="2CFCF850" w14:textId="77777777" w:rsidR="00D23E6B" w:rsidRPr="009B16D8" w:rsidRDefault="00D23E6B" w:rsidP="00D23E6B">
      <w:pPr>
        <w:suppressAutoHyphens w:val="0"/>
        <w:spacing w:after="200" w:line="276" w:lineRule="auto"/>
        <w:rPr>
          <w:color w:val="000000"/>
          <w:lang w:val="ro-RO" w:eastAsia="ro-RO" w:bidi="ro-RO"/>
        </w:rPr>
      </w:pPr>
      <w:r w:rsidRPr="009B16D8">
        <w:rPr>
          <w:color w:val="000000"/>
          <w:lang w:eastAsia="ro-RO" w:bidi="ro-RO"/>
        </w:rPr>
        <w:br w:type="page"/>
      </w:r>
    </w:p>
    <w:p w14:paraId="7FCED187" w14:textId="77777777" w:rsidR="00D23E6B" w:rsidRPr="009B16D8" w:rsidRDefault="00D23E6B" w:rsidP="00D23E6B">
      <w:pPr>
        <w:tabs>
          <w:tab w:val="left" w:pos="270"/>
          <w:tab w:val="left" w:pos="567"/>
          <w:tab w:val="left" w:pos="1710"/>
        </w:tabs>
        <w:ind w:right="396"/>
        <w:jc w:val="right"/>
        <w:rPr>
          <w:b/>
          <w:bCs/>
          <w:lang w:val="ro-RO"/>
        </w:rPr>
      </w:pPr>
      <w:r w:rsidRPr="009B16D8">
        <w:rPr>
          <w:b/>
          <w:bCs/>
          <w:lang w:val="ro-RO"/>
        </w:rPr>
        <w:lastRenderedPageBreak/>
        <w:t>FORMULARUL 1</w:t>
      </w:r>
    </w:p>
    <w:p w14:paraId="3C491849" w14:textId="77777777" w:rsidR="00D23E6B" w:rsidRPr="009B16D8" w:rsidRDefault="00D23E6B" w:rsidP="00D23E6B">
      <w:pPr>
        <w:pStyle w:val="NoSpacing"/>
        <w:tabs>
          <w:tab w:val="left" w:pos="567"/>
        </w:tabs>
        <w:ind w:right="396"/>
        <w:jc w:val="both"/>
      </w:pPr>
      <w:r w:rsidRPr="009B16D8">
        <w:t xml:space="preserve">          OPERATOR ECONOMIC </w:t>
      </w:r>
    </w:p>
    <w:p w14:paraId="5B358641" w14:textId="77777777" w:rsidR="00D23E6B" w:rsidRPr="009B16D8" w:rsidRDefault="00D23E6B" w:rsidP="00D23E6B">
      <w:pPr>
        <w:pStyle w:val="NoSpacing"/>
        <w:tabs>
          <w:tab w:val="left" w:pos="567"/>
        </w:tabs>
        <w:ind w:right="396"/>
        <w:jc w:val="both"/>
      </w:pPr>
      <w:r w:rsidRPr="009B16D8">
        <w:t xml:space="preserve">          ____________________</w:t>
      </w:r>
    </w:p>
    <w:p w14:paraId="2F6C4E5F" w14:textId="77777777" w:rsidR="00D23E6B" w:rsidRPr="009B16D8" w:rsidRDefault="00D23E6B" w:rsidP="00D23E6B">
      <w:pPr>
        <w:pStyle w:val="NoSpacing"/>
        <w:tabs>
          <w:tab w:val="left" w:pos="567"/>
        </w:tabs>
        <w:ind w:right="396"/>
        <w:jc w:val="both"/>
        <w:rPr>
          <w:i/>
        </w:rPr>
      </w:pPr>
      <w:r w:rsidRPr="009B16D8">
        <w:rPr>
          <w:i/>
        </w:rPr>
        <w:t xml:space="preserve">           (denumirea/numele)</w:t>
      </w:r>
    </w:p>
    <w:p w14:paraId="6907556C" w14:textId="77777777" w:rsidR="00D23E6B" w:rsidRPr="009B16D8" w:rsidRDefault="00D23E6B" w:rsidP="00D23E6B">
      <w:pPr>
        <w:pStyle w:val="NoSpacing"/>
        <w:tabs>
          <w:tab w:val="left" w:pos="567"/>
        </w:tabs>
        <w:ind w:right="396"/>
        <w:jc w:val="both"/>
      </w:pPr>
      <w:r w:rsidRPr="009B16D8">
        <w:t xml:space="preserve">   </w:t>
      </w:r>
    </w:p>
    <w:p w14:paraId="5964F1F1" w14:textId="77777777" w:rsidR="00D23E6B" w:rsidRPr="009B16D8" w:rsidRDefault="00D23E6B" w:rsidP="00D23E6B">
      <w:pPr>
        <w:pStyle w:val="NoSpacing"/>
        <w:tabs>
          <w:tab w:val="left" w:pos="567"/>
        </w:tabs>
        <w:ind w:right="396"/>
        <w:jc w:val="center"/>
        <w:rPr>
          <w:b/>
        </w:rPr>
      </w:pPr>
      <w:r w:rsidRPr="009B16D8">
        <w:rPr>
          <w:b/>
        </w:rPr>
        <w:t>DECLARAŢIE PRIVIND ELIGIBILITATEA</w:t>
      </w:r>
    </w:p>
    <w:p w14:paraId="10A27F00" w14:textId="77777777" w:rsidR="00D23E6B" w:rsidRDefault="00D23E6B" w:rsidP="00D23E6B">
      <w:pPr>
        <w:pStyle w:val="NoSpacing"/>
        <w:tabs>
          <w:tab w:val="left" w:pos="567"/>
        </w:tabs>
        <w:ind w:right="396"/>
        <w:jc w:val="center"/>
        <w:rPr>
          <w:b/>
        </w:rPr>
      </w:pPr>
      <w:r w:rsidRPr="009B16D8">
        <w:rPr>
          <w:b/>
        </w:rPr>
        <w:t>(art. 164 din Legea 98/2016)</w:t>
      </w:r>
    </w:p>
    <w:p w14:paraId="08401B7B" w14:textId="77777777" w:rsidR="00261053" w:rsidRDefault="00261053" w:rsidP="00D23E6B">
      <w:pPr>
        <w:pStyle w:val="NoSpacing"/>
        <w:tabs>
          <w:tab w:val="left" w:pos="567"/>
        </w:tabs>
        <w:ind w:right="396"/>
        <w:jc w:val="center"/>
        <w:rPr>
          <w:b/>
        </w:rPr>
      </w:pPr>
    </w:p>
    <w:p w14:paraId="07340943" w14:textId="77777777" w:rsidR="00261053" w:rsidRPr="009B16D8" w:rsidRDefault="00261053" w:rsidP="00D23E6B">
      <w:pPr>
        <w:pStyle w:val="NoSpacing"/>
        <w:tabs>
          <w:tab w:val="left" w:pos="567"/>
        </w:tabs>
        <w:ind w:right="396"/>
        <w:jc w:val="center"/>
        <w:rPr>
          <w:b/>
        </w:rPr>
      </w:pPr>
    </w:p>
    <w:p w14:paraId="44EECB50" w14:textId="77777777" w:rsidR="00D23E6B" w:rsidRPr="009B16D8" w:rsidRDefault="00D23E6B" w:rsidP="00D23E6B">
      <w:pPr>
        <w:pStyle w:val="NoSpacing"/>
        <w:tabs>
          <w:tab w:val="left" w:pos="567"/>
        </w:tabs>
        <w:ind w:right="396"/>
        <w:jc w:val="both"/>
      </w:pPr>
      <w:r w:rsidRPr="009B16D8">
        <w:tab/>
        <w:t xml:space="preserve">Subsemnatul, reprezentant împuternicit al  ____________________________________________________, </w:t>
      </w:r>
    </w:p>
    <w:p w14:paraId="17FA8B44" w14:textId="77777777" w:rsidR="00D23E6B" w:rsidRDefault="00D23E6B" w:rsidP="00D23E6B">
      <w:pPr>
        <w:pStyle w:val="NoSpacing"/>
        <w:tabs>
          <w:tab w:val="left" w:pos="567"/>
        </w:tabs>
        <w:ind w:right="396"/>
        <w:jc w:val="both"/>
        <w:rPr>
          <w:i/>
        </w:rPr>
      </w:pPr>
      <w:r w:rsidRPr="009B16D8">
        <w:rPr>
          <w:i/>
        </w:rPr>
        <w:t xml:space="preserve">                                 (denumirea/numele si sediul/adresa operatorului economic)</w:t>
      </w:r>
    </w:p>
    <w:p w14:paraId="30C0E8C4" w14:textId="77777777" w:rsidR="00E87CBD" w:rsidRPr="009B16D8" w:rsidRDefault="00E87CBD" w:rsidP="00D23E6B">
      <w:pPr>
        <w:pStyle w:val="NoSpacing"/>
        <w:tabs>
          <w:tab w:val="left" w:pos="567"/>
        </w:tabs>
        <w:ind w:right="396"/>
        <w:jc w:val="both"/>
        <w:rPr>
          <w:i/>
        </w:rPr>
      </w:pPr>
    </w:p>
    <w:p w14:paraId="01BD62F5" w14:textId="77777777" w:rsidR="00D23E6B" w:rsidRPr="009B16D8" w:rsidRDefault="00D23E6B" w:rsidP="00D23E6B">
      <w:pPr>
        <w:pStyle w:val="NoSpacing"/>
        <w:tabs>
          <w:tab w:val="left" w:pos="567"/>
        </w:tabs>
        <w:ind w:right="396"/>
        <w:jc w:val="both"/>
      </w:pPr>
      <w:r w:rsidRPr="009B16D8">
        <w:t>declar pe propria răspundere, sub sancțiunea excluderii din procedură şi a sancţiunilor aplicate faptei de fals în acte publice, că</w:t>
      </w:r>
      <w:r w:rsidRPr="009B16D8">
        <w:rPr>
          <w:color w:val="FF0000"/>
        </w:rPr>
        <w:t xml:space="preserve"> </w:t>
      </w:r>
      <w:r w:rsidRPr="009B16D8">
        <w:t>nu am fost condamnat prin hotărâre definitivă a unei instanţe judecătoreşti, pentru comiterea uneia dintre infracţiunile prevazute la art. 164 din Legea 98/2016 privind atribuirea contractelor de achiziţie publică, respectiv:</w:t>
      </w:r>
    </w:p>
    <w:p w14:paraId="598A0DC5" w14:textId="77777777" w:rsidR="00D23E6B" w:rsidRPr="009B16D8" w:rsidRDefault="00D23E6B" w:rsidP="00D23E6B">
      <w:pPr>
        <w:tabs>
          <w:tab w:val="left" w:pos="567"/>
        </w:tabs>
        <w:ind w:right="396"/>
        <w:jc w:val="both"/>
        <w:rPr>
          <w:lang w:val="ro-RO"/>
        </w:rPr>
      </w:pPr>
      <w:r w:rsidRPr="009B16D8">
        <w:rPr>
          <w:b/>
          <w:bCs/>
          <w:lang w:val="ro-RO"/>
        </w:rPr>
        <w:t>a)</w:t>
      </w:r>
      <w:r w:rsidRPr="009B16D8">
        <w:rPr>
          <w:lang w:val="ro-RO"/>
        </w:rPr>
        <w:t> constituirea unui grup infracţional organizat, prevăzută de </w:t>
      </w:r>
      <w:hyperlink r:id="rId10" w:history="1">
        <w:r w:rsidRPr="009B16D8">
          <w:rPr>
            <w:lang w:val="ro-RO"/>
          </w:rPr>
          <w:t>art. 367</w:t>
        </w:r>
      </w:hyperlink>
      <w:r w:rsidRPr="009B16D8">
        <w:rPr>
          <w:lang w:val="ro-RO"/>
        </w:rPr>
        <w:t> din Legea </w:t>
      </w:r>
      <w:hyperlink r:id="rId11" w:history="1">
        <w:r w:rsidRPr="009B16D8">
          <w:rPr>
            <w:lang w:val="ro-RO"/>
          </w:rPr>
          <w:t>nr. 286/2009</w:t>
        </w:r>
      </w:hyperlink>
      <w:r w:rsidRPr="009B16D8">
        <w:rPr>
          <w:lang w:val="ro-RO"/>
        </w:rPr>
        <w:t> privind </w:t>
      </w:r>
      <w:hyperlink r:id="rId12" w:history="1">
        <w:r w:rsidRPr="009B16D8">
          <w:rPr>
            <w:lang w:val="ro-RO"/>
          </w:rPr>
          <w:t>Codul penal</w:t>
        </w:r>
      </w:hyperlink>
      <w:r w:rsidRPr="009B16D8">
        <w:rPr>
          <w:lang w:val="ro-RO"/>
        </w:rPr>
        <w:t>, cu modificările şi completările ulterioare, sau de dispoziţiile corespunzătoare ale legislaţiei penale a statului în care respectivul operator economic a fost condamnat; </w:t>
      </w:r>
    </w:p>
    <w:p w14:paraId="203F2453" w14:textId="77777777" w:rsidR="00D23E6B" w:rsidRPr="009B16D8" w:rsidRDefault="00D23E6B" w:rsidP="00D23E6B">
      <w:pPr>
        <w:tabs>
          <w:tab w:val="left" w:pos="567"/>
        </w:tabs>
        <w:ind w:right="396"/>
        <w:jc w:val="both"/>
        <w:rPr>
          <w:lang w:val="ro-RO"/>
        </w:rPr>
      </w:pPr>
      <w:r w:rsidRPr="009B16D8">
        <w:rPr>
          <w:b/>
          <w:bCs/>
          <w:lang w:val="ro-RO"/>
        </w:rPr>
        <w:t>b)</w:t>
      </w:r>
      <w:r w:rsidRPr="009B16D8">
        <w:rPr>
          <w:lang w:val="ro-RO"/>
        </w:rPr>
        <w:t> infracţiuni de corupţie, prevăzute de </w:t>
      </w:r>
      <w:hyperlink r:id="rId13" w:history="1">
        <w:r w:rsidRPr="009B16D8">
          <w:rPr>
            <w:lang w:val="ro-RO"/>
          </w:rPr>
          <w:t>art. 289</w:t>
        </w:r>
      </w:hyperlink>
      <w:r w:rsidRPr="009B16D8">
        <w:rPr>
          <w:lang w:val="ro-RO"/>
        </w:rPr>
        <w:t>-</w:t>
      </w:r>
      <w:hyperlink r:id="rId14" w:history="1">
        <w:r w:rsidRPr="009B16D8">
          <w:rPr>
            <w:lang w:val="ro-RO"/>
          </w:rPr>
          <w:t>294</w:t>
        </w:r>
      </w:hyperlink>
      <w:r w:rsidRPr="009B16D8">
        <w:rPr>
          <w:lang w:val="ro-RO"/>
        </w:rPr>
        <w:t> din Legea </w:t>
      </w:r>
      <w:hyperlink r:id="rId15" w:history="1">
        <w:r w:rsidRPr="009B16D8">
          <w:rPr>
            <w:lang w:val="ro-RO"/>
          </w:rPr>
          <w:t>nr. 286/2009</w:t>
        </w:r>
      </w:hyperlink>
      <w:r w:rsidRPr="009B16D8">
        <w:rPr>
          <w:lang w:val="ro-RO"/>
        </w:rPr>
        <w:t>, cu modificările şi completările ulterioare, şi infracţiuni asimilate infracţiunilor de corupţie prevăzute de </w:t>
      </w:r>
      <w:hyperlink r:id="rId16" w:history="1">
        <w:r w:rsidRPr="009B16D8">
          <w:rPr>
            <w:lang w:val="ro-RO"/>
          </w:rPr>
          <w:t>art. 10</w:t>
        </w:r>
      </w:hyperlink>
      <w:r w:rsidRPr="009B16D8">
        <w:rPr>
          <w:lang w:val="ro-RO"/>
        </w:rPr>
        <w:t>-</w:t>
      </w:r>
      <w:hyperlink r:id="rId17" w:history="1">
        <w:r w:rsidRPr="009B16D8">
          <w:rPr>
            <w:lang w:val="ro-RO"/>
          </w:rPr>
          <w:t>13</w:t>
        </w:r>
      </w:hyperlink>
      <w:r w:rsidRPr="009B16D8">
        <w:rPr>
          <w:lang w:val="ro-RO"/>
        </w:rPr>
        <w:t> din Legea </w:t>
      </w:r>
      <w:hyperlink r:id="rId18" w:history="1">
        <w:r w:rsidRPr="009B16D8">
          <w:rPr>
            <w:lang w:val="ro-RO"/>
          </w:rPr>
          <w:t>nr. 78/2000</w:t>
        </w:r>
      </w:hyperlink>
      <w:r w:rsidRPr="009B16D8">
        <w:rPr>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316141E5" w14:textId="77777777" w:rsidR="00D23E6B" w:rsidRPr="009B16D8" w:rsidRDefault="00D23E6B" w:rsidP="00D23E6B">
      <w:pPr>
        <w:tabs>
          <w:tab w:val="left" w:pos="567"/>
        </w:tabs>
        <w:ind w:right="396"/>
        <w:jc w:val="both"/>
        <w:rPr>
          <w:lang w:val="ro-RO"/>
        </w:rPr>
      </w:pPr>
      <w:r w:rsidRPr="009B16D8">
        <w:rPr>
          <w:b/>
          <w:bCs/>
          <w:lang w:val="ro-RO"/>
        </w:rPr>
        <w:t>c)</w:t>
      </w:r>
      <w:r w:rsidRPr="009B16D8">
        <w:rPr>
          <w:lang w:val="ro-RO"/>
        </w:rPr>
        <w:t> infracţiuni împotriva intereselor financiare ale Uniunii Europene, prevăzute de </w:t>
      </w:r>
      <w:hyperlink r:id="rId19" w:history="1">
        <w:r w:rsidRPr="009B16D8">
          <w:rPr>
            <w:lang w:val="ro-RO"/>
          </w:rPr>
          <w:t>art. 18</w:t>
        </w:r>
        <w:r w:rsidRPr="009B16D8">
          <w:rPr>
            <w:vertAlign w:val="superscript"/>
            <w:lang w:val="ro-RO"/>
          </w:rPr>
          <w:t>1</w:t>
        </w:r>
      </w:hyperlink>
      <w:r w:rsidRPr="009B16D8">
        <w:rPr>
          <w:lang w:val="ro-RO"/>
        </w:rPr>
        <w:t> -</w:t>
      </w:r>
      <w:hyperlink r:id="rId20" w:history="1">
        <w:r w:rsidRPr="009B16D8">
          <w:rPr>
            <w:lang w:val="ro-RO"/>
          </w:rPr>
          <w:t>18</w:t>
        </w:r>
        <w:r w:rsidRPr="009B16D8">
          <w:rPr>
            <w:vertAlign w:val="superscript"/>
            <w:lang w:val="ro-RO"/>
          </w:rPr>
          <w:t>5</w:t>
        </w:r>
      </w:hyperlink>
      <w:r w:rsidRPr="009B16D8">
        <w:rPr>
          <w:lang w:val="ro-RO"/>
        </w:rPr>
        <w:t> din Legea nr. 78/2000, cu modificările şi completările ulterioare, sau de dispoziţiile corespunzătoare ale legislaţiei penale a statului în care respectivul operator economic a fost condamnat; </w:t>
      </w:r>
    </w:p>
    <w:p w14:paraId="7B29BB70" w14:textId="77777777" w:rsidR="00D23E6B" w:rsidRPr="009B16D8" w:rsidRDefault="00D23E6B" w:rsidP="00D23E6B">
      <w:pPr>
        <w:tabs>
          <w:tab w:val="left" w:pos="567"/>
        </w:tabs>
        <w:ind w:right="396"/>
        <w:jc w:val="both"/>
        <w:rPr>
          <w:lang w:val="ro-RO"/>
        </w:rPr>
      </w:pPr>
      <w:r w:rsidRPr="009B16D8">
        <w:rPr>
          <w:b/>
          <w:bCs/>
          <w:lang w:val="ro-RO"/>
        </w:rPr>
        <w:t>d)</w:t>
      </w:r>
      <w:r w:rsidRPr="009B16D8">
        <w:rPr>
          <w:lang w:val="ro-RO"/>
        </w:rPr>
        <w:t> acte de terorism, prevăzute de </w:t>
      </w:r>
      <w:hyperlink r:id="rId21" w:history="1">
        <w:r w:rsidRPr="009B16D8">
          <w:rPr>
            <w:lang w:val="ro-RO"/>
          </w:rPr>
          <w:t>art. 32</w:t>
        </w:r>
      </w:hyperlink>
      <w:r w:rsidRPr="009B16D8">
        <w:rPr>
          <w:lang w:val="ro-RO"/>
        </w:rPr>
        <w:t>-</w:t>
      </w:r>
      <w:hyperlink r:id="rId22" w:history="1">
        <w:r w:rsidRPr="009B16D8">
          <w:rPr>
            <w:lang w:val="ro-RO"/>
          </w:rPr>
          <w:t>35</w:t>
        </w:r>
      </w:hyperlink>
      <w:r w:rsidRPr="009B16D8">
        <w:rPr>
          <w:lang w:val="ro-RO"/>
        </w:rPr>
        <w:t> şi </w:t>
      </w:r>
      <w:hyperlink r:id="rId23" w:history="1">
        <w:r w:rsidRPr="009B16D8">
          <w:rPr>
            <w:lang w:val="ro-RO"/>
          </w:rPr>
          <w:t>art. 37</w:t>
        </w:r>
      </w:hyperlink>
      <w:r w:rsidRPr="009B16D8">
        <w:rPr>
          <w:lang w:val="ro-RO"/>
        </w:rPr>
        <w:t>-</w:t>
      </w:r>
      <w:hyperlink r:id="rId24" w:history="1">
        <w:r w:rsidRPr="009B16D8">
          <w:rPr>
            <w:lang w:val="ro-RO"/>
          </w:rPr>
          <w:t>38</w:t>
        </w:r>
      </w:hyperlink>
      <w:r w:rsidRPr="009B16D8">
        <w:rPr>
          <w:lang w:val="ro-RO"/>
        </w:rPr>
        <w:t> din Legea </w:t>
      </w:r>
      <w:hyperlink r:id="rId25" w:history="1">
        <w:r w:rsidRPr="009B16D8">
          <w:rPr>
            <w:lang w:val="ro-RO"/>
          </w:rPr>
          <w:t>nr. 535/2004</w:t>
        </w:r>
      </w:hyperlink>
      <w:r w:rsidRPr="009B16D8">
        <w:rPr>
          <w:lang w:val="ro-RO"/>
        </w:rPr>
        <w:t> privind prevenirea şi combaterea terorismului, cu modificările şi completările ulterioare, sau de dispoziţiile corespunzătoare ale legislaţiei penale a statului în care respectivul operator economic a fost condamnat; </w:t>
      </w:r>
    </w:p>
    <w:p w14:paraId="0B08C24F" w14:textId="77777777" w:rsidR="00D23E6B" w:rsidRPr="009B16D8" w:rsidRDefault="00D23E6B" w:rsidP="00D23E6B">
      <w:pPr>
        <w:tabs>
          <w:tab w:val="left" w:pos="567"/>
        </w:tabs>
        <w:ind w:right="396"/>
        <w:jc w:val="both"/>
        <w:rPr>
          <w:lang w:val="ro-RO"/>
        </w:rPr>
      </w:pPr>
      <w:r w:rsidRPr="009B16D8">
        <w:rPr>
          <w:b/>
          <w:bCs/>
          <w:lang w:val="ro-RO"/>
        </w:rPr>
        <w:t>e)</w:t>
      </w:r>
      <w:r w:rsidRPr="009B16D8">
        <w:rPr>
          <w:lang w:val="ro-RO"/>
        </w:rPr>
        <w:t> spălarea banilor, prevăzută de </w:t>
      </w:r>
      <w:hyperlink r:id="rId26" w:history="1">
        <w:r w:rsidRPr="009B16D8">
          <w:rPr>
            <w:lang w:val="ro-RO"/>
          </w:rPr>
          <w:t>art. 29</w:t>
        </w:r>
      </w:hyperlink>
      <w:r w:rsidRPr="009B16D8">
        <w:rPr>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7" w:history="1">
        <w:r w:rsidRPr="009B16D8">
          <w:rPr>
            <w:lang w:val="ro-RO"/>
          </w:rPr>
          <w:t>art. 36</w:t>
        </w:r>
      </w:hyperlink>
      <w:r w:rsidRPr="009B16D8">
        <w:rPr>
          <w:lang w:val="ro-RO"/>
        </w:rPr>
        <w:t> din Legea nr. 535/2004, cu modificările şi completările ulterioare, sau de dispoziţiile corespunzătoare ale legislaţiei penale a statului în care respectivul operator economic a fost condamnat; </w:t>
      </w:r>
    </w:p>
    <w:p w14:paraId="6A1305AC" w14:textId="77777777" w:rsidR="00D23E6B" w:rsidRPr="009B16D8" w:rsidRDefault="00D23E6B" w:rsidP="00D23E6B">
      <w:pPr>
        <w:tabs>
          <w:tab w:val="left" w:pos="567"/>
        </w:tabs>
        <w:ind w:right="396"/>
        <w:jc w:val="both"/>
        <w:rPr>
          <w:lang w:val="ro-RO"/>
        </w:rPr>
      </w:pPr>
      <w:r w:rsidRPr="009B16D8">
        <w:rPr>
          <w:b/>
          <w:bCs/>
          <w:lang w:val="ro-RO"/>
        </w:rPr>
        <w:t>f)</w:t>
      </w:r>
      <w:r w:rsidRPr="009B16D8">
        <w:rPr>
          <w:lang w:val="ro-RO"/>
        </w:rPr>
        <w:t> traficul şi exploatarea persoanelor vulnerabile, prevăzute de </w:t>
      </w:r>
      <w:hyperlink r:id="rId28" w:history="1">
        <w:r w:rsidRPr="009B16D8">
          <w:rPr>
            <w:lang w:val="ro-RO"/>
          </w:rPr>
          <w:t>art. 209</w:t>
        </w:r>
      </w:hyperlink>
      <w:r w:rsidRPr="009B16D8">
        <w:rPr>
          <w:lang w:val="ro-RO"/>
        </w:rPr>
        <w:t>-</w:t>
      </w:r>
      <w:hyperlink r:id="rId29" w:history="1">
        <w:r w:rsidRPr="009B16D8">
          <w:rPr>
            <w:lang w:val="ro-RO"/>
          </w:rPr>
          <w:t>217</w:t>
        </w:r>
      </w:hyperlink>
      <w:r w:rsidRPr="009B16D8">
        <w:rPr>
          <w:lang w:val="ro-RO"/>
        </w:rPr>
        <w:t> din Legea nr. 286/2009, cu modificările şi completările ulterioare, sau de dispoziţiile corespunzătoare ale legislaţiei penale a statului în care respectivul operator economic a fost condamnat; </w:t>
      </w:r>
    </w:p>
    <w:p w14:paraId="76CD816E" w14:textId="77777777" w:rsidR="00D23E6B" w:rsidRPr="009B16D8" w:rsidRDefault="00D23E6B" w:rsidP="00D23E6B">
      <w:pPr>
        <w:tabs>
          <w:tab w:val="left" w:pos="567"/>
        </w:tabs>
        <w:ind w:right="396"/>
        <w:jc w:val="both"/>
        <w:rPr>
          <w:lang w:val="ro-RO"/>
        </w:rPr>
      </w:pPr>
      <w:r w:rsidRPr="009B16D8">
        <w:rPr>
          <w:b/>
          <w:bCs/>
          <w:lang w:val="ro-RO"/>
        </w:rPr>
        <w:t>g)</w:t>
      </w:r>
      <w:r w:rsidRPr="009B16D8">
        <w:rPr>
          <w:lang w:val="ro-RO"/>
        </w:rPr>
        <w:t> fraudă, în sensul articolului 1 din Convenţia privind protejarea intereselor financiare ale Comunităţilor Europene din 27 noiembrie 1995. </w:t>
      </w:r>
    </w:p>
    <w:p w14:paraId="44EB5305" w14:textId="77777777" w:rsidR="00D23E6B" w:rsidRPr="009B16D8" w:rsidRDefault="00D23E6B" w:rsidP="00D23E6B">
      <w:pPr>
        <w:pStyle w:val="NoSpacing"/>
        <w:tabs>
          <w:tab w:val="left" w:pos="567"/>
        </w:tabs>
        <w:ind w:right="396"/>
        <w:jc w:val="both"/>
        <w:rPr>
          <w:lang w:val="ro-RO"/>
        </w:rPr>
      </w:pPr>
    </w:p>
    <w:p w14:paraId="12DCBC9D" w14:textId="77777777" w:rsidR="00D23E6B" w:rsidRPr="009B16D8" w:rsidRDefault="00D23E6B" w:rsidP="00D23E6B">
      <w:pPr>
        <w:pStyle w:val="NoSpacing"/>
        <w:tabs>
          <w:tab w:val="left" w:pos="567"/>
        </w:tabs>
        <w:ind w:right="396"/>
        <w:jc w:val="both"/>
        <w:rPr>
          <w:lang w:val="ro-RO"/>
        </w:rPr>
      </w:pPr>
      <w:r w:rsidRPr="009B16D8">
        <w:rPr>
          <w:lang w:val="ro-RO"/>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393C85B0" w14:textId="77777777" w:rsidR="00D23E6B" w:rsidRPr="009B16D8" w:rsidRDefault="00D23E6B" w:rsidP="00D23E6B">
      <w:pPr>
        <w:pStyle w:val="NoSpacing"/>
        <w:tabs>
          <w:tab w:val="left" w:pos="567"/>
        </w:tabs>
        <w:ind w:right="396"/>
        <w:jc w:val="both"/>
        <w:rPr>
          <w:lang w:val="ro-RO"/>
        </w:rPr>
      </w:pPr>
    </w:p>
    <w:p w14:paraId="61E182AF" w14:textId="77777777" w:rsidR="00D23E6B" w:rsidRPr="009B16D8" w:rsidRDefault="00D23E6B" w:rsidP="00D23E6B">
      <w:pPr>
        <w:tabs>
          <w:tab w:val="left" w:pos="567"/>
        </w:tabs>
        <w:ind w:right="396"/>
        <w:jc w:val="both"/>
        <w:rPr>
          <w:lang w:val="ro-RO"/>
        </w:rPr>
      </w:pPr>
      <w:r w:rsidRPr="009B16D8">
        <w:rPr>
          <w:b/>
          <w:bCs/>
          <w:lang w:val="ro-RO"/>
        </w:rPr>
        <w:lastRenderedPageBreak/>
        <w:t>S</w:t>
      </w:r>
      <w:r w:rsidRPr="009B16D8">
        <w:rPr>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35F53EF" w14:textId="77777777" w:rsidR="00D23E6B" w:rsidRPr="009B16D8" w:rsidRDefault="00D23E6B" w:rsidP="00D23E6B">
      <w:pPr>
        <w:pStyle w:val="NoSpacing"/>
        <w:tabs>
          <w:tab w:val="left" w:pos="567"/>
        </w:tabs>
        <w:ind w:right="396"/>
        <w:jc w:val="both"/>
        <w:rPr>
          <w:lang w:val="ro-RO"/>
        </w:rPr>
      </w:pPr>
      <w:r w:rsidRPr="009B16D8">
        <w:rPr>
          <w:lang w:val="ro-RO"/>
        </w:rPr>
        <w:t xml:space="preserve"> </w:t>
      </w:r>
    </w:p>
    <w:p w14:paraId="1B23C1EE" w14:textId="77777777" w:rsidR="00D23E6B" w:rsidRPr="009B16D8" w:rsidRDefault="00D23E6B" w:rsidP="00D23E6B">
      <w:pPr>
        <w:pStyle w:val="NoSpacing"/>
        <w:tabs>
          <w:tab w:val="left" w:pos="567"/>
        </w:tabs>
        <w:ind w:right="396"/>
        <w:jc w:val="both"/>
        <w:rPr>
          <w:lang w:val="fr-FR"/>
        </w:rPr>
      </w:pPr>
      <w:r w:rsidRPr="009B16D8">
        <w:rPr>
          <w:lang w:val="fr-FR"/>
        </w:rPr>
        <w:t>Prezenta declaraţie este valabilă până la data de _____________________.</w:t>
      </w:r>
    </w:p>
    <w:p w14:paraId="45D39397" w14:textId="77777777" w:rsidR="00D23E6B" w:rsidRPr="009B16D8" w:rsidRDefault="00D23E6B" w:rsidP="00D23E6B">
      <w:pPr>
        <w:pStyle w:val="NoSpacing"/>
        <w:tabs>
          <w:tab w:val="left" w:pos="567"/>
        </w:tabs>
        <w:ind w:right="396"/>
        <w:jc w:val="both"/>
      </w:pPr>
      <w:r w:rsidRPr="009B16D8">
        <w:rPr>
          <w:lang w:val="fr-FR"/>
        </w:rPr>
        <w:t xml:space="preserve">                                                                                       </w:t>
      </w:r>
      <w:r w:rsidRPr="009B16D8">
        <w:t>(se precizează data expirării perioadei de valabilitate a ofertei)</w:t>
      </w:r>
    </w:p>
    <w:p w14:paraId="60D1D04F" w14:textId="77777777" w:rsidR="00D23E6B" w:rsidRPr="009B16D8" w:rsidRDefault="00D23E6B" w:rsidP="00D23E6B">
      <w:pPr>
        <w:pStyle w:val="NoSpacing"/>
        <w:tabs>
          <w:tab w:val="left" w:pos="567"/>
        </w:tabs>
        <w:ind w:right="396"/>
        <w:jc w:val="both"/>
      </w:pPr>
      <w:r w:rsidRPr="009B16D8">
        <w:t xml:space="preserve">Data completării ......................     </w:t>
      </w:r>
    </w:p>
    <w:p w14:paraId="6C315956" w14:textId="77777777" w:rsidR="00D23E6B" w:rsidRPr="009B16D8" w:rsidRDefault="00D23E6B" w:rsidP="00D23E6B">
      <w:pPr>
        <w:pStyle w:val="NoSpacing"/>
        <w:tabs>
          <w:tab w:val="left" w:pos="567"/>
        </w:tabs>
        <w:ind w:right="396"/>
        <w:jc w:val="both"/>
      </w:pPr>
    </w:p>
    <w:p w14:paraId="3C3D3500" w14:textId="77777777" w:rsidR="00D23E6B" w:rsidRPr="009B16D8" w:rsidRDefault="00D23E6B" w:rsidP="00D23E6B">
      <w:pPr>
        <w:pStyle w:val="NoSpacing"/>
        <w:tabs>
          <w:tab w:val="left" w:pos="567"/>
        </w:tabs>
        <w:ind w:right="396"/>
        <w:jc w:val="both"/>
      </w:pPr>
    </w:p>
    <w:p w14:paraId="1327051D" w14:textId="77777777" w:rsidR="00D23E6B" w:rsidRDefault="00D23E6B" w:rsidP="00D23E6B">
      <w:pPr>
        <w:pStyle w:val="NoSpacing"/>
        <w:tabs>
          <w:tab w:val="left" w:pos="567"/>
        </w:tabs>
        <w:ind w:right="396"/>
        <w:rPr>
          <w:b/>
        </w:rPr>
      </w:pPr>
    </w:p>
    <w:p w14:paraId="38EC9C18" w14:textId="77777777" w:rsidR="00CE5FDA" w:rsidRPr="009B16D8" w:rsidRDefault="00CE5FDA" w:rsidP="00D23E6B">
      <w:pPr>
        <w:pStyle w:val="NoSpacing"/>
        <w:tabs>
          <w:tab w:val="left" w:pos="567"/>
        </w:tabs>
        <w:ind w:right="396"/>
        <w:rPr>
          <w:b/>
        </w:rPr>
      </w:pPr>
    </w:p>
    <w:p w14:paraId="5AFBE148" w14:textId="77777777" w:rsidR="00D23E6B" w:rsidRPr="009B16D8" w:rsidRDefault="00D23E6B" w:rsidP="00D23E6B">
      <w:pPr>
        <w:pStyle w:val="NoSpacing"/>
        <w:tabs>
          <w:tab w:val="left" w:pos="567"/>
        </w:tabs>
        <w:ind w:right="396"/>
        <w:jc w:val="right"/>
        <w:rPr>
          <w:b/>
        </w:rPr>
      </w:pPr>
      <w:r w:rsidRPr="009B16D8">
        <w:rPr>
          <w:b/>
        </w:rPr>
        <w:t>FORMULARUL 2</w:t>
      </w:r>
    </w:p>
    <w:p w14:paraId="0BFE6665" w14:textId="77777777" w:rsidR="00D23E6B" w:rsidRPr="009B16D8" w:rsidRDefault="00D23E6B" w:rsidP="00D23E6B">
      <w:pPr>
        <w:pStyle w:val="NoSpacing"/>
        <w:tabs>
          <w:tab w:val="left" w:pos="567"/>
        </w:tabs>
        <w:ind w:right="396"/>
        <w:jc w:val="both"/>
      </w:pPr>
    </w:p>
    <w:p w14:paraId="39AADEFF" w14:textId="77777777" w:rsidR="00D23E6B" w:rsidRPr="009B16D8" w:rsidRDefault="00FC17B9" w:rsidP="00D23E6B">
      <w:pPr>
        <w:pStyle w:val="NoSpacing"/>
        <w:tabs>
          <w:tab w:val="left" w:pos="567"/>
        </w:tabs>
        <w:ind w:right="396"/>
        <w:jc w:val="both"/>
      </w:pPr>
      <w:r w:rsidRPr="009B16D8">
        <w:t xml:space="preserve">          </w:t>
      </w:r>
      <w:r w:rsidR="00D23E6B" w:rsidRPr="009B16D8">
        <w:t xml:space="preserve"> OPERATOR ECONOMIC </w:t>
      </w:r>
    </w:p>
    <w:p w14:paraId="6B39C037" w14:textId="77777777" w:rsidR="00D23E6B" w:rsidRPr="009B16D8" w:rsidRDefault="00D23E6B" w:rsidP="00D23E6B">
      <w:pPr>
        <w:pStyle w:val="NoSpacing"/>
        <w:tabs>
          <w:tab w:val="left" w:pos="567"/>
        </w:tabs>
        <w:ind w:right="396"/>
        <w:jc w:val="both"/>
      </w:pPr>
      <w:r w:rsidRPr="009B16D8">
        <w:t xml:space="preserve">          ____________________</w:t>
      </w:r>
    </w:p>
    <w:p w14:paraId="218FE72F" w14:textId="77777777" w:rsidR="00D23E6B" w:rsidRPr="009B16D8" w:rsidRDefault="00D23E6B" w:rsidP="00D23E6B">
      <w:pPr>
        <w:pStyle w:val="NoSpacing"/>
        <w:tabs>
          <w:tab w:val="left" w:pos="567"/>
        </w:tabs>
        <w:ind w:right="396"/>
        <w:jc w:val="both"/>
        <w:rPr>
          <w:i/>
        </w:rPr>
      </w:pPr>
      <w:r w:rsidRPr="009B16D8">
        <w:rPr>
          <w:i/>
        </w:rPr>
        <w:t xml:space="preserve">           (denumirea/numele)</w:t>
      </w:r>
    </w:p>
    <w:p w14:paraId="28A4AA73" w14:textId="77777777" w:rsidR="00D23E6B" w:rsidRPr="009B16D8" w:rsidRDefault="00D23E6B" w:rsidP="00D23E6B">
      <w:pPr>
        <w:pStyle w:val="NoSpacing"/>
        <w:tabs>
          <w:tab w:val="left" w:pos="567"/>
        </w:tabs>
        <w:ind w:right="396"/>
        <w:jc w:val="center"/>
        <w:rPr>
          <w:b/>
        </w:rPr>
      </w:pPr>
      <w:r w:rsidRPr="009B16D8">
        <w:rPr>
          <w:b/>
        </w:rPr>
        <w:t>DECLARAŢIE</w:t>
      </w:r>
    </w:p>
    <w:p w14:paraId="502BD658" w14:textId="77777777" w:rsidR="00D23E6B" w:rsidRPr="009B16D8" w:rsidRDefault="00D23E6B" w:rsidP="00D23E6B">
      <w:pPr>
        <w:pStyle w:val="NoSpacing"/>
        <w:tabs>
          <w:tab w:val="left" w:pos="567"/>
        </w:tabs>
        <w:ind w:right="396"/>
        <w:jc w:val="center"/>
        <w:rPr>
          <w:b/>
        </w:rPr>
      </w:pPr>
      <w:r w:rsidRPr="009B16D8">
        <w:rPr>
          <w:b/>
        </w:rPr>
        <w:t>privind evitarea conflictului de interese</w:t>
      </w:r>
    </w:p>
    <w:p w14:paraId="3CCABC45" w14:textId="77777777" w:rsidR="00D23E6B" w:rsidRDefault="00D23E6B" w:rsidP="00D23E6B">
      <w:pPr>
        <w:pStyle w:val="NoSpacing"/>
        <w:tabs>
          <w:tab w:val="left" w:pos="567"/>
        </w:tabs>
        <w:ind w:right="396"/>
        <w:jc w:val="center"/>
      </w:pPr>
      <w:r w:rsidRPr="009B16D8">
        <w:t>( art. 59 si 60 din Legea 98/2016)</w:t>
      </w:r>
    </w:p>
    <w:p w14:paraId="71819831" w14:textId="77777777" w:rsidR="00DB77C6" w:rsidRPr="009B16D8" w:rsidRDefault="00DB77C6" w:rsidP="00D23E6B">
      <w:pPr>
        <w:pStyle w:val="NoSpacing"/>
        <w:tabs>
          <w:tab w:val="left" w:pos="567"/>
        </w:tabs>
        <w:ind w:right="396"/>
        <w:jc w:val="center"/>
        <w:rPr>
          <w:i/>
        </w:rPr>
      </w:pPr>
    </w:p>
    <w:p w14:paraId="48A575C9" w14:textId="22E10761" w:rsidR="00D23E6B" w:rsidRPr="009B16D8" w:rsidRDefault="00D23E6B" w:rsidP="00D23E6B">
      <w:pPr>
        <w:tabs>
          <w:tab w:val="left" w:pos="567"/>
        </w:tabs>
        <w:ind w:right="396"/>
        <w:jc w:val="both"/>
        <w:rPr>
          <w:lang w:val="ro-RO"/>
        </w:rPr>
      </w:pPr>
      <w:r w:rsidRPr="009B16D8">
        <w:rPr>
          <w:lang w:val="ro-RO"/>
        </w:rPr>
        <w:t xml:space="preserve">1. Subsemnatul/a……………………, în calitate de </w:t>
      </w:r>
      <w:r w:rsidRPr="009B16D8">
        <w:rPr>
          <w:i/>
          <w:lang w:val="ro-RO"/>
        </w:rPr>
        <w:t>…………………….(ofertant/candidat/ofertant asociat/subcontractant),</w:t>
      </w:r>
      <w:r w:rsidRPr="009B16D8">
        <w:rPr>
          <w:lang w:val="ro-RO"/>
        </w:rPr>
        <w:t xml:space="preserve"> la…………………………, în temeiul art. 59 și 60 din Legea nr.98/2016 privind atribuirea contrac</w:t>
      </w:r>
      <w:r w:rsidR="00412C74">
        <w:rPr>
          <w:lang w:val="ro-RO"/>
        </w:rPr>
        <w:t>tului</w:t>
      </w:r>
      <w:r w:rsidRPr="009B16D8">
        <w:rPr>
          <w:lang w:val="ro-RO"/>
        </w:rPr>
        <w:t xml:space="preserve"> de achiziţie publică, declar pe proprie răspundere, sub sancţiunea falsului în declaraţii, următoarele:</w:t>
      </w:r>
    </w:p>
    <w:p w14:paraId="0EA48E3E" w14:textId="77777777" w:rsidR="00D23E6B" w:rsidRPr="009B16D8" w:rsidRDefault="00D23E6B" w:rsidP="00D23E6B">
      <w:pPr>
        <w:tabs>
          <w:tab w:val="left" w:pos="567"/>
        </w:tabs>
        <w:ind w:right="396"/>
        <w:jc w:val="both"/>
        <w:rPr>
          <w:lang w:val="ro-RO"/>
        </w:rPr>
      </w:pPr>
      <w:r w:rsidRPr="009B16D8">
        <w:rPr>
          <w:lang w:val="ro-RO"/>
        </w:rPr>
        <w:t>   </w:t>
      </w:r>
      <w:r w:rsidRPr="009B16D8">
        <w:rPr>
          <w:b/>
          <w:bCs/>
          <w:lang w:val="ro-RO"/>
        </w:rPr>
        <w:t>a)</w:t>
      </w:r>
      <w:r w:rsidRPr="009B16D8">
        <w:rPr>
          <w:lang w:val="ro-RO"/>
        </w:rPr>
        <w:t> niciuna dintre persoanele care deține</w:t>
      </w:r>
      <w:r w:rsidRPr="009B16D8">
        <w:rPr>
          <w:rFonts w:eastAsiaTheme="minorHAnsi"/>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59F19B6A" w14:textId="77777777" w:rsidR="00D23E6B" w:rsidRPr="009B16D8" w:rsidRDefault="00D23E6B" w:rsidP="00D23E6B">
      <w:pPr>
        <w:tabs>
          <w:tab w:val="left" w:pos="567"/>
        </w:tabs>
        <w:ind w:right="396"/>
        <w:jc w:val="both"/>
        <w:rPr>
          <w:lang w:val="ro-RO"/>
        </w:rPr>
      </w:pPr>
      <w:r w:rsidRPr="009B16D8">
        <w:rPr>
          <w:lang w:val="ro-RO"/>
        </w:rPr>
        <w:t>   </w:t>
      </w:r>
      <w:r w:rsidRPr="009B16D8">
        <w:rPr>
          <w:b/>
          <w:bCs/>
          <w:lang w:val="ro-RO"/>
        </w:rPr>
        <w:t>b)</w:t>
      </w:r>
      <w:r w:rsidRPr="009B16D8">
        <w:rPr>
          <w:lang w:val="ro-RO"/>
        </w:rPr>
        <w:t> eu sau terţii susţinători ori subcontractanţii propuşi nu sunt soţ/soţie, rudă sau afin, până la gradul al doilea inclusiv, cu persoane care fac parte din organul de conducere sau de supervizare a Orașului Jimbolia</w:t>
      </w:r>
    </w:p>
    <w:p w14:paraId="24E428DF" w14:textId="77777777" w:rsidR="00D23E6B" w:rsidRPr="009B16D8" w:rsidRDefault="00D23E6B" w:rsidP="00D23E6B">
      <w:pPr>
        <w:tabs>
          <w:tab w:val="left" w:pos="567"/>
        </w:tabs>
        <w:ind w:right="396"/>
        <w:jc w:val="both"/>
        <w:rPr>
          <w:lang w:val="ro-RO"/>
        </w:rPr>
      </w:pPr>
      <w:r w:rsidRPr="009B16D8">
        <w:rPr>
          <w:lang w:val="ro-RO"/>
        </w:rPr>
        <w:t>   </w:t>
      </w:r>
      <w:r w:rsidRPr="009B16D8">
        <w:rPr>
          <w:b/>
          <w:bCs/>
          <w:lang w:val="ro-RO"/>
        </w:rPr>
        <w:t>c)</w:t>
      </w:r>
      <w:r w:rsidRPr="009B16D8">
        <w:rPr>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4527A4EB" w14:textId="77777777" w:rsidR="00091909" w:rsidRPr="009B16D8" w:rsidRDefault="00FC17B9" w:rsidP="00FC17B9">
      <w:pPr>
        <w:ind w:right="418"/>
        <w:jc w:val="both"/>
        <w:rPr>
          <w:b/>
          <w:lang w:val="ro-RO"/>
        </w:rPr>
      </w:pPr>
      <w:r w:rsidRPr="009B16D8">
        <w:rPr>
          <w:lang w:val="ro-RO"/>
        </w:rPr>
        <w:t>   </w:t>
      </w:r>
      <w:r w:rsidRPr="009B16D8">
        <w:rPr>
          <w:b/>
          <w:bCs/>
          <w:lang w:val="ro-RO"/>
        </w:rPr>
        <w:t>d)</w:t>
      </w:r>
      <w:r w:rsidRPr="009B16D8">
        <w:rPr>
          <w:lang w:val="ro-RO"/>
        </w:rPr>
        <w:t>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Orașului Jimbolia implicate în procedura de atribuire, respectiv cu</w:t>
      </w:r>
      <w:r w:rsidRPr="009B16D8">
        <w:rPr>
          <w:b/>
          <w:lang w:val="ro-RO"/>
        </w:rPr>
        <w:t>:</w:t>
      </w:r>
    </w:p>
    <w:p w14:paraId="686E0DCF" w14:textId="77777777" w:rsidR="009D4846" w:rsidRDefault="00FC17B9" w:rsidP="009D4846">
      <w:pPr>
        <w:ind w:right="418"/>
        <w:jc w:val="both"/>
        <w:rPr>
          <w:b/>
          <w:i/>
          <w:lang w:val="ro-RO"/>
        </w:rPr>
      </w:pPr>
      <w:r w:rsidRPr="009B16D8">
        <w:rPr>
          <w:b/>
          <w:lang w:val="ro-RO"/>
        </w:rPr>
        <w:t xml:space="preserve"> </w:t>
      </w:r>
    </w:p>
    <w:p w14:paraId="22FDD340" w14:textId="77777777" w:rsidR="009D4846" w:rsidRPr="009D4846" w:rsidRDefault="009D4846" w:rsidP="009D4846">
      <w:pPr>
        <w:ind w:right="418"/>
        <w:jc w:val="both"/>
        <w:rPr>
          <w:b/>
          <w:iCs/>
          <w:lang w:val="ro-RO"/>
        </w:rPr>
      </w:pPr>
      <w:r w:rsidRPr="009D4846">
        <w:rPr>
          <w:b/>
          <w:iCs/>
          <w:lang w:val="ro-RO"/>
        </w:rPr>
        <w:t xml:space="preserve">Prenumele si Numele </w:t>
      </w:r>
      <w:r w:rsidRPr="009D4846">
        <w:rPr>
          <w:b/>
          <w:iCs/>
          <w:lang w:val="ro-RO"/>
        </w:rPr>
        <w:tab/>
        <w:t>Funcţia pe care o deţine în cadrul autorităţii contractante prin raportare la implicarea în procesul de achiziţie publică</w:t>
      </w:r>
    </w:p>
    <w:p w14:paraId="7E9E05B1" w14:textId="77777777" w:rsidR="009D4846" w:rsidRPr="009D4846" w:rsidRDefault="009D4846" w:rsidP="009D4846">
      <w:pPr>
        <w:ind w:right="418"/>
        <w:jc w:val="both"/>
        <w:rPr>
          <w:b/>
          <w:iCs/>
          <w:lang w:val="ro-RO"/>
        </w:rPr>
      </w:pPr>
      <w:r w:rsidRPr="009D4846">
        <w:rPr>
          <w:b/>
          <w:iCs/>
          <w:lang w:val="ro-RO"/>
        </w:rPr>
        <w:t>Darius-Adrian Postelnicu</w:t>
      </w:r>
      <w:r w:rsidRPr="009D4846">
        <w:rPr>
          <w:b/>
          <w:iCs/>
          <w:lang w:val="ro-RO"/>
        </w:rPr>
        <w:tab/>
        <w:t>Primar</w:t>
      </w:r>
    </w:p>
    <w:p w14:paraId="2360E5E4" w14:textId="72BC2A21" w:rsidR="009D4846" w:rsidRPr="009D4846" w:rsidRDefault="009D4846" w:rsidP="009D4846">
      <w:pPr>
        <w:ind w:right="418"/>
        <w:jc w:val="both"/>
        <w:rPr>
          <w:b/>
          <w:iCs/>
          <w:lang w:val="ro-RO"/>
        </w:rPr>
      </w:pPr>
      <w:r w:rsidRPr="009D4846">
        <w:rPr>
          <w:b/>
          <w:iCs/>
          <w:lang w:val="ro-RO"/>
        </w:rPr>
        <w:t xml:space="preserve">Maria Andra </w:t>
      </w:r>
      <w:r>
        <w:rPr>
          <w:b/>
          <w:iCs/>
          <w:lang w:val="ro-RO"/>
        </w:rPr>
        <w:t xml:space="preserve"> </w:t>
      </w:r>
      <w:r w:rsidRPr="009D4846">
        <w:rPr>
          <w:b/>
          <w:iCs/>
          <w:lang w:val="ro-RO"/>
        </w:rPr>
        <w:t xml:space="preserve">Buduran </w:t>
      </w:r>
      <w:r w:rsidRPr="009D4846">
        <w:rPr>
          <w:b/>
          <w:iCs/>
          <w:lang w:val="ro-RO"/>
        </w:rPr>
        <w:tab/>
        <w:t>Viceprimar</w:t>
      </w:r>
    </w:p>
    <w:p w14:paraId="1BA2503A" w14:textId="5BEAF299" w:rsidR="009D4846" w:rsidRPr="009D4846" w:rsidRDefault="009D4846" w:rsidP="009D4846">
      <w:pPr>
        <w:ind w:right="418"/>
        <w:jc w:val="both"/>
        <w:rPr>
          <w:b/>
          <w:iCs/>
          <w:lang w:val="ro-RO"/>
        </w:rPr>
      </w:pPr>
      <w:r w:rsidRPr="009D4846">
        <w:rPr>
          <w:b/>
          <w:iCs/>
          <w:lang w:val="ro-RO"/>
        </w:rPr>
        <w:t>Mihaela Adriana Stanciu</w:t>
      </w:r>
      <w:r w:rsidRPr="009D4846">
        <w:rPr>
          <w:b/>
          <w:iCs/>
          <w:lang w:val="ro-RO"/>
        </w:rPr>
        <w:tab/>
        <w:t>Secretar General -</w:t>
      </w:r>
      <w:r>
        <w:rPr>
          <w:b/>
          <w:iCs/>
          <w:lang w:val="ro-RO"/>
        </w:rPr>
        <w:t xml:space="preserve"> </w:t>
      </w:r>
      <w:r w:rsidRPr="009D4846">
        <w:rPr>
          <w:b/>
          <w:iCs/>
          <w:lang w:val="ro-RO"/>
        </w:rPr>
        <w:t>Președinte comisie de evaluare</w:t>
      </w:r>
    </w:p>
    <w:p w14:paraId="71E85007" w14:textId="0BA75C42" w:rsidR="009D4846" w:rsidRPr="009D4846" w:rsidRDefault="009D4846" w:rsidP="009D4846">
      <w:pPr>
        <w:ind w:right="418"/>
        <w:jc w:val="both"/>
        <w:rPr>
          <w:b/>
          <w:iCs/>
          <w:lang w:val="ro-RO"/>
        </w:rPr>
      </w:pPr>
      <w:r w:rsidRPr="009D4846">
        <w:rPr>
          <w:b/>
          <w:iCs/>
          <w:lang w:val="ro-RO"/>
        </w:rPr>
        <w:t>Cornelia Petrescu</w:t>
      </w:r>
      <w:r w:rsidRPr="009D4846">
        <w:rPr>
          <w:b/>
          <w:iCs/>
          <w:lang w:val="ro-RO"/>
        </w:rPr>
        <w:tab/>
        <w:t>Inspector superior</w:t>
      </w:r>
      <w:r>
        <w:rPr>
          <w:b/>
          <w:iCs/>
          <w:lang w:val="ro-RO"/>
        </w:rPr>
        <w:t xml:space="preserve"> </w:t>
      </w:r>
      <w:r w:rsidRPr="009D4846">
        <w:rPr>
          <w:b/>
          <w:iCs/>
          <w:lang w:val="ro-RO"/>
        </w:rPr>
        <w:t>- Membru în Comisia de evaluare</w:t>
      </w:r>
    </w:p>
    <w:p w14:paraId="2629ACA8" w14:textId="54209F27" w:rsidR="009D4846" w:rsidRPr="009D4846" w:rsidRDefault="009D4846" w:rsidP="009D4846">
      <w:pPr>
        <w:ind w:right="418"/>
        <w:jc w:val="both"/>
        <w:rPr>
          <w:b/>
          <w:iCs/>
          <w:lang w:val="ro-RO"/>
        </w:rPr>
      </w:pPr>
      <w:r w:rsidRPr="009D4846">
        <w:rPr>
          <w:b/>
          <w:iCs/>
          <w:lang w:val="ro-RO"/>
        </w:rPr>
        <w:t>Sorina Călina</w:t>
      </w:r>
      <w:r w:rsidRPr="009D4846">
        <w:rPr>
          <w:b/>
          <w:iCs/>
          <w:lang w:val="ro-RO"/>
        </w:rPr>
        <w:tab/>
        <w:t>Șef Serviciu Buget, Contabilitate,Resurse Umane</w:t>
      </w:r>
      <w:r>
        <w:rPr>
          <w:b/>
          <w:iCs/>
          <w:lang w:val="ro-RO"/>
        </w:rPr>
        <w:t xml:space="preserve"> </w:t>
      </w:r>
      <w:r w:rsidRPr="009D4846">
        <w:rPr>
          <w:b/>
          <w:iCs/>
          <w:lang w:val="ro-RO"/>
        </w:rPr>
        <w:t xml:space="preserve"> - Membru în Comisia de evaluare</w:t>
      </w:r>
    </w:p>
    <w:p w14:paraId="2632B4C3" w14:textId="1697DDDB" w:rsidR="009D4846" w:rsidRPr="009D4846" w:rsidRDefault="009D4846" w:rsidP="009D4846">
      <w:pPr>
        <w:ind w:right="418"/>
        <w:jc w:val="both"/>
        <w:rPr>
          <w:b/>
          <w:iCs/>
          <w:lang w:val="ro-RO"/>
        </w:rPr>
      </w:pPr>
      <w:r w:rsidRPr="009D4846">
        <w:rPr>
          <w:b/>
          <w:iCs/>
          <w:lang w:val="ro-RO"/>
        </w:rPr>
        <w:t>Ioan-Candin Pintea-Ungureanu</w:t>
      </w:r>
      <w:r w:rsidRPr="009D4846">
        <w:rPr>
          <w:b/>
          <w:iCs/>
          <w:lang w:val="ro-RO"/>
        </w:rPr>
        <w:tab/>
        <w:t>Arhitect Sef, Șef Serviciu Urbanism, Amenajarea Teritoriului, Patrimoniu</w:t>
      </w:r>
      <w:r>
        <w:rPr>
          <w:b/>
          <w:iCs/>
          <w:lang w:val="ro-RO"/>
        </w:rPr>
        <w:t xml:space="preserve"> </w:t>
      </w:r>
      <w:r w:rsidRPr="009D4846">
        <w:rPr>
          <w:b/>
          <w:iCs/>
          <w:lang w:val="ro-RO"/>
        </w:rPr>
        <w:t xml:space="preserve"> -Membru în Comisia de evaluare</w:t>
      </w:r>
    </w:p>
    <w:p w14:paraId="024D6573" w14:textId="0852F21A" w:rsidR="009D4846" w:rsidRPr="009D4846" w:rsidRDefault="009D4846" w:rsidP="009D4846">
      <w:pPr>
        <w:ind w:right="418"/>
        <w:jc w:val="both"/>
        <w:rPr>
          <w:b/>
          <w:iCs/>
          <w:lang w:val="ro-RO"/>
        </w:rPr>
      </w:pPr>
      <w:r w:rsidRPr="009D4846">
        <w:rPr>
          <w:b/>
          <w:iCs/>
          <w:lang w:val="ro-RO"/>
        </w:rPr>
        <w:lastRenderedPageBreak/>
        <w:t>Erzsebet Barna</w:t>
      </w:r>
      <w:r w:rsidRPr="009D4846">
        <w:rPr>
          <w:b/>
          <w:iCs/>
          <w:lang w:val="ro-RO"/>
        </w:rPr>
        <w:tab/>
        <w:t>Consilier achizitii publice</w:t>
      </w:r>
      <w:r w:rsidR="008F0193">
        <w:rPr>
          <w:b/>
          <w:iCs/>
          <w:lang w:val="ro-RO"/>
        </w:rPr>
        <w:t xml:space="preserve"> </w:t>
      </w:r>
      <w:r w:rsidR="008F0193" w:rsidRPr="008F0193">
        <w:rPr>
          <w:b/>
          <w:iCs/>
          <w:lang w:val="ro-RO"/>
        </w:rPr>
        <w:t>-Membru în Comisia de evaluare</w:t>
      </w:r>
    </w:p>
    <w:p w14:paraId="33D40EA4" w14:textId="62CBBC14" w:rsidR="009D4846" w:rsidRPr="009D4846" w:rsidRDefault="009D4846" w:rsidP="009D4846">
      <w:pPr>
        <w:ind w:right="418"/>
        <w:jc w:val="both"/>
        <w:rPr>
          <w:b/>
          <w:iCs/>
          <w:lang w:val="ro-RO"/>
        </w:rPr>
      </w:pPr>
      <w:r w:rsidRPr="009D4846">
        <w:rPr>
          <w:b/>
          <w:iCs/>
          <w:lang w:val="ro-RO"/>
        </w:rPr>
        <w:t>Emil-Augustin Prodea</w:t>
      </w:r>
      <w:r w:rsidRPr="009D4846">
        <w:rPr>
          <w:b/>
          <w:iCs/>
          <w:lang w:val="ro-RO"/>
        </w:rPr>
        <w:tab/>
        <w:t xml:space="preserve">Referent, </w:t>
      </w:r>
      <w:r>
        <w:rPr>
          <w:b/>
          <w:iCs/>
          <w:lang w:val="ro-RO"/>
        </w:rPr>
        <w:t xml:space="preserve"> </w:t>
      </w:r>
      <w:r w:rsidRPr="009D4846">
        <w:rPr>
          <w:b/>
          <w:iCs/>
          <w:lang w:val="ro-RO"/>
        </w:rPr>
        <w:t>Membru supleant  Comisia de evaluare</w:t>
      </w:r>
    </w:p>
    <w:p w14:paraId="38032E2E" w14:textId="2439BD00" w:rsidR="009D4846" w:rsidRPr="009D4846" w:rsidRDefault="009D4846" w:rsidP="009D4846">
      <w:pPr>
        <w:ind w:right="418"/>
        <w:jc w:val="both"/>
        <w:rPr>
          <w:b/>
          <w:iCs/>
          <w:lang w:val="ro-RO"/>
        </w:rPr>
      </w:pPr>
      <w:r w:rsidRPr="009D4846">
        <w:rPr>
          <w:b/>
          <w:iCs/>
          <w:lang w:val="ro-RO"/>
        </w:rPr>
        <w:t>Alexandra Cristiana Ghineţ-Georgiu</w:t>
      </w:r>
      <w:r w:rsidRPr="009D4846">
        <w:rPr>
          <w:b/>
          <w:iCs/>
          <w:lang w:val="ro-RO"/>
        </w:rPr>
        <w:tab/>
        <w:t xml:space="preserve">Inspector, </w:t>
      </w:r>
      <w:r>
        <w:rPr>
          <w:b/>
          <w:iCs/>
          <w:lang w:val="ro-RO"/>
        </w:rPr>
        <w:t xml:space="preserve"> </w:t>
      </w:r>
      <w:r w:rsidRPr="009D4846">
        <w:rPr>
          <w:b/>
          <w:iCs/>
          <w:lang w:val="ro-RO"/>
        </w:rPr>
        <w:t>Membru supleant  Comisia de evaluare</w:t>
      </w:r>
    </w:p>
    <w:p w14:paraId="061689F7" w14:textId="51501E4F" w:rsidR="009D4846" w:rsidRPr="009D4846" w:rsidRDefault="009D4846" w:rsidP="009D4846">
      <w:pPr>
        <w:ind w:right="418"/>
        <w:jc w:val="both"/>
        <w:rPr>
          <w:b/>
          <w:iCs/>
          <w:lang w:val="ro-RO"/>
        </w:rPr>
      </w:pPr>
      <w:r w:rsidRPr="009D4846">
        <w:rPr>
          <w:b/>
          <w:iCs/>
          <w:lang w:val="ro-RO"/>
        </w:rPr>
        <w:t>SC AVIATECH CONSULT SRL prin Huieț Claudia Roxana</w:t>
      </w:r>
      <w:r w:rsidRPr="009D4846">
        <w:rPr>
          <w:b/>
          <w:iCs/>
          <w:lang w:val="ro-RO"/>
        </w:rPr>
        <w:tab/>
        <w:t>Expert extern cooptat (eligibilitate si aspecte legale)</w:t>
      </w:r>
    </w:p>
    <w:p w14:paraId="73077087" w14:textId="29B785CC" w:rsidR="009D4846" w:rsidRDefault="009D4846" w:rsidP="009D4846">
      <w:pPr>
        <w:ind w:right="418"/>
        <w:jc w:val="both"/>
        <w:rPr>
          <w:b/>
          <w:iCs/>
          <w:lang w:val="ro-RO"/>
        </w:rPr>
      </w:pPr>
      <w:r w:rsidRPr="009D4846">
        <w:rPr>
          <w:b/>
          <w:iCs/>
          <w:lang w:val="ro-RO"/>
        </w:rPr>
        <w:t xml:space="preserve"> SC COMPLETE SALES SRL prin Tudorescu Adrian</w:t>
      </w:r>
      <w:r w:rsidRPr="009D4846">
        <w:rPr>
          <w:b/>
          <w:iCs/>
          <w:lang w:val="ro-RO"/>
        </w:rPr>
        <w:tab/>
        <w:t>Expert extern cooptat</w:t>
      </w:r>
    </w:p>
    <w:p w14:paraId="6558257D" w14:textId="77777777" w:rsidR="009D4846" w:rsidRPr="009D4846" w:rsidRDefault="009D4846" w:rsidP="009D4846">
      <w:pPr>
        <w:ind w:right="418"/>
        <w:jc w:val="both"/>
        <w:rPr>
          <w:b/>
          <w:iCs/>
          <w:lang w:val="ro-RO"/>
        </w:rPr>
      </w:pPr>
    </w:p>
    <w:p w14:paraId="160823AD" w14:textId="6114B8EE" w:rsidR="00D23E6B" w:rsidRPr="009B16D8" w:rsidRDefault="00D23E6B" w:rsidP="009D4846">
      <w:pPr>
        <w:ind w:right="418"/>
        <w:jc w:val="both"/>
        <w:rPr>
          <w:lang w:val="ro-RO"/>
        </w:rPr>
      </w:pPr>
      <w:r w:rsidRPr="009B16D8">
        <w:rPr>
          <w:lang w:val="ro-RO"/>
        </w:rPr>
        <w:t>   </w:t>
      </w:r>
      <w:r w:rsidRPr="009B16D8">
        <w:rPr>
          <w:b/>
          <w:bCs/>
          <w:lang w:val="ro-RO"/>
        </w:rPr>
        <w:t>e)</w:t>
      </w:r>
      <w:r w:rsidRPr="009B16D8">
        <w:rPr>
          <w:lang w:val="ro-RO"/>
        </w:rPr>
        <w:t>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Orașului Jimbolia și care sunt implicate în procedura de atribuire. </w:t>
      </w:r>
    </w:p>
    <w:p w14:paraId="514D6C3A" w14:textId="77777777" w:rsidR="00D23E6B" w:rsidRPr="009B16D8" w:rsidRDefault="00D23E6B" w:rsidP="00D23E6B">
      <w:pPr>
        <w:tabs>
          <w:tab w:val="left" w:pos="567"/>
        </w:tabs>
        <w:autoSpaceDE w:val="0"/>
        <w:autoSpaceDN w:val="0"/>
        <w:adjustRightInd w:val="0"/>
        <w:ind w:right="396"/>
        <w:jc w:val="both"/>
        <w:rPr>
          <w:lang w:val="ro-RO"/>
        </w:rPr>
      </w:pPr>
      <w:r w:rsidRPr="009B16D8">
        <w:rPr>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23DD8BF" w14:textId="77777777" w:rsidR="00D23E6B" w:rsidRPr="009B16D8" w:rsidRDefault="00D23E6B" w:rsidP="00D23E6B">
      <w:pPr>
        <w:tabs>
          <w:tab w:val="left" w:pos="567"/>
        </w:tabs>
        <w:autoSpaceDE w:val="0"/>
        <w:autoSpaceDN w:val="0"/>
        <w:adjustRightInd w:val="0"/>
        <w:ind w:right="396"/>
        <w:jc w:val="both"/>
        <w:rPr>
          <w:lang w:val="ro-RO"/>
        </w:rPr>
      </w:pPr>
      <w:r w:rsidRPr="009B16D8">
        <w:rPr>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39B0CB8A" w14:textId="77777777" w:rsidR="00D23E6B" w:rsidRPr="009B16D8" w:rsidRDefault="00D23E6B" w:rsidP="00D23E6B">
      <w:pPr>
        <w:tabs>
          <w:tab w:val="left" w:pos="567"/>
        </w:tabs>
        <w:ind w:right="396"/>
        <w:jc w:val="both"/>
        <w:rPr>
          <w:lang w:val="ro-RO"/>
        </w:rPr>
      </w:pPr>
      <w:r w:rsidRPr="009B16D8">
        <w:rPr>
          <w:lang w:val="ro-RO"/>
        </w:rPr>
        <w:t>4. Subsemnatul/a autorizez prin prezenta orice instituţie, societate comercială, bancă, alte persoane juridice să furnizeze informaţii reprezentanţilor autorizaţi ai Orașului Jimbolia, cu privire la orice aspect tehnic şi financiar în legătură cu activitatea noastră.</w:t>
      </w:r>
    </w:p>
    <w:p w14:paraId="4E7D30CB" w14:textId="77777777" w:rsidR="00D23E6B" w:rsidRPr="009B16D8" w:rsidRDefault="00D23E6B" w:rsidP="00D23E6B">
      <w:pPr>
        <w:pStyle w:val="NoSpacing"/>
        <w:tabs>
          <w:tab w:val="left" w:pos="567"/>
        </w:tabs>
        <w:ind w:right="396"/>
        <w:jc w:val="both"/>
        <w:rPr>
          <w:lang w:val="ro-RO"/>
        </w:rPr>
      </w:pPr>
      <w:r w:rsidRPr="009B16D8">
        <w:rPr>
          <w:lang w:val="ro-RO"/>
        </w:rPr>
        <w:t xml:space="preserve">  </w:t>
      </w:r>
    </w:p>
    <w:p w14:paraId="33C5B669" w14:textId="77777777" w:rsidR="00D23E6B" w:rsidRPr="009B16D8" w:rsidRDefault="00D23E6B" w:rsidP="00D23E6B">
      <w:pPr>
        <w:pStyle w:val="NoSpacing"/>
        <w:tabs>
          <w:tab w:val="left" w:pos="567"/>
        </w:tabs>
        <w:ind w:right="396"/>
        <w:jc w:val="both"/>
      </w:pPr>
      <w:r w:rsidRPr="009B16D8">
        <w:rPr>
          <w:lang w:val="ro-RO"/>
        </w:rPr>
        <w:t xml:space="preserve">  </w:t>
      </w:r>
      <w:r w:rsidRPr="009B16D8">
        <w:t>Data completării ......................</w:t>
      </w:r>
    </w:p>
    <w:p w14:paraId="42F3ABBE" w14:textId="77777777" w:rsidR="00D23E6B" w:rsidRPr="009B16D8" w:rsidRDefault="00D23E6B" w:rsidP="00D23E6B">
      <w:pPr>
        <w:pStyle w:val="NoSpacing"/>
        <w:tabs>
          <w:tab w:val="left" w:pos="567"/>
        </w:tabs>
        <w:ind w:right="396"/>
        <w:jc w:val="both"/>
      </w:pPr>
    </w:p>
    <w:p w14:paraId="19106A72" w14:textId="77777777" w:rsidR="00D23E6B" w:rsidRPr="009B16D8" w:rsidRDefault="00D23E6B" w:rsidP="00D23E6B">
      <w:pPr>
        <w:pStyle w:val="NoSpacing"/>
        <w:tabs>
          <w:tab w:val="left" w:pos="567"/>
        </w:tabs>
        <w:ind w:right="396"/>
        <w:jc w:val="both"/>
      </w:pPr>
      <w:r w:rsidRPr="009B16D8">
        <w:t>Operator economic,</w:t>
      </w:r>
    </w:p>
    <w:p w14:paraId="25D069C3" w14:textId="77777777" w:rsidR="00D23E6B" w:rsidRPr="009B16D8" w:rsidRDefault="00D23E6B" w:rsidP="00D23E6B">
      <w:pPr>
        <w:pStyle w:val="NoSpacing"/>
        <w:tabs>
          <w:tab w:val="left" w:pos="567"/>
        </w:tabs>
        <w:ind w:right="396"/>
        <w:jc w:val="both"/>
      </w:pPr>
      <w:r w:rsidRPr="009B16D8">
        <w:t>_________________</w:t>
      </w:r>
    </w:p>
    <w:p w14:paraId="067DE599" w14:textId="5A481C08" w:rsidR="004844D1" w:rsidRPr="009B16D8" w:rsidRDefault="00D23E6B" w:rsidP="00D23E6B">
      <w:pPr>
        <w:pStyle w:val="NoSpacing"/>
        <w:tabs>
          <w:tab w:val="left" w:pos="567"/>
        </w:tabs>
        <w:ind w:right="396"/>
        <w:jc w:val="both"/>
        <w:rPr>
          <w:i/>
        </w:rPr>
      </w:pPr>
      <w:r w:rsidRPr="009B16D8">
        <w:rPr>
          <w:i/>
        </w:rPr>
        <w:t>(semnatura autorizată)</w:t>
      </w:r>
    </w:p>
    <w:p w14:paraId="26DDCADE" w14:textId="77777777" w:rsidR="004844D1" w:rsidRPr="009B16D8" w:rsidRDefault="004844D1" w:rsidP="00D23E6B">
      <w:pPr>
        <w:pStyle w:val="NoSpacing"/>
        <w:tabs>
          <w:tab w:val="left" w:pos="567"/>
        </w:tabs>
        <w:ind w:right="396"/>
        <w:jc w:val="both"/>
        <w:rPr>
          <w:i/>
        </w:rPr>
      </w:pPr>
    </w:p>
    <w:p w14:paraId="25BC678A" w14:textId="77777777" w:rsidR="004844D1" w:rsidRDefault="004844D1" w:rsidP="00D23E6B">
      <w:pPr>
        <w:pStyle w:val="NoSpacing"/>
        <w:tabs>
          <w:tab w:val="left" w:pos="567"/>
        </w:tabs>
        <w:ind w:right="396"/>
        <w:jc w:val="both"/>
        <w:rPr>
          <w:i/>
        </w:rPr>
      </w:pPr>
    </w:p>
    <w:p w14:paraId="2656217C" w14:textId="77777777" w:rsidR="00CE5FDA" w:rsidRDefault="00CE5FDA" w:rsidP="00D23E6B">
      <w:pPr>
        <w:pStyle w:val="NoSpacing"/>
        <w:tabs>
          <w:tab w:val="left" w:pos="567"/>
        </w:tabs>
        <w:ind w:right="396"/>
        <w:jc w:val="both"/>
        <w:rPr>
          <w:i/>
        </w:rPr>
      </w:pPr>
    </w:p>
    <w:p w14:paraId="6C5592E1" w14:textId="77777777" w:rsidR="00CE5FDA" w:rsidRDefault="00CE5FDA" w:rsidP="00D23E6B">
      <w:pPr>
        <w:pStyle w:val="NoSpacing"/>
        <w:tabs>
          <w:tab w:val="left" w:pos="567"/>
        </w:tabs>
        <w:ind w:right="396"/>
        <w:jc w:val="both"/>
        <w:rPr>
          <w:i/>
        </w:rPr>
      </w:pPr>
    </w:p>
    <w:p w14:paraId="128CA07A" w14:textId="77777777" w:rsidR="00CE5FDA" w:rsidRDefault="00CE5FDA" w:rsidP="00D23E6B">
      <w:pPr>
        <w:pStyle w:val="NoSpacing"/>
        <w:tabs>
          <w:tab w:val="left" w:pos="567"/>
        </w:tabs>
        <w:ind w:right="396"/>
        <w:jc w:val="both"/>
        <w:rPr>
          <w:i/>
        </w:rPr>
      </w:pPr>
    </w:p>
    <w:p w14:paraId="2B00621C" w14:textId="77777777" w:rsidR="00DB77C6" w:rsidRDefault="00DB77C6" w:rsidP="00D23E6B">
      <w:pPr>
        <w:pStyle w:val="NoSpacing"/>
        <w:tabs>
          <w:tab w:val="left" w:pos="567"/>
        </w:tabs>
        <w:ind w:right="396"/>
        <w:jc w:val="both"/>
        <w:rPr>
          <w:i/>
        </w:rPr>
      </w:pPr>
    </w:p>
    <w:p w14:paraId="1DAB60EF" w14:textId="77777777" w:rsidR="00DB77C6" w:rsidRDefault="00DB77C6" w:rsidP="00D23E6B">
      <w:pPr>
        <w:pStyle w:val="NoSpacing"/>
        <w:tabs>
          <w:tab w:val="left" w:pos="567"/>
        </w:tabs>
        <w:ind w:right="396"/>
        <w:jc w:val="both"/>
        <w:rPr>
          <w:i/>
        </w:rPr>
      </w:pPr>
    </w:p>
    <w:p w14:paraId="22AFF946" w14:textId="77777777" w:rsidR="00DB77C6" w:rsidRDefault="00DB77C6" w:rsidP="00D23E6B">
      <w:pPr>
        <w:pStyle w:val="NoSpacing"/>
        <w:tabs>
          <w:tab w:val="left" w:pos="567"/>
        </w:tabs>
        <w:ind w:right="396"/>
        <w:jc w:val="both"/>
        <w:rPr>
          <w:i/>
        </w:rPr>
      </w:pPr>
    </w:p>
    <w:p w14:paraId="540E8C2F" w14:textId="77777777" w:rsidR="00DB77C6" w:rsidRDefault="00DB77C6" w:rsidP="00D23E6B">
      <w:pPr>
        <w:pStyle w:val="NoSpacing"/>
        <w:tabs>
          <w:tab w:val="left" w:pos="567"/>
        </w:tabs>
        <w:ind w:right="396"/>
        <w:jc w:val="both"/>
        <w:rPr>
          <w:i/>
        </w:rPr>
      </w:pPr>
    </w:p>
    <w:p w14:paraId="149C931B" w14:textId="77777777" w:rsidR="00DB77C6" w:rsidRDefault="00DB77C6" w:rsidP="00D23E6B">
      <w:pPr>
        <w:pStyle w:val="NoSpacing"/>
        <w:tabs>
          <w:tab w:val="left" w:pos="567"/>
        </w:tabs>
        <w:ind w:right="396"/>
        <w:jc w:val="both"/>
        <w:rPr>
          <w:i/>
        </w:rPr>
      </w:pPr>
    </w:p>
    <w:p w14:paraId="649E066B" w14:textId="77777777" w:rsidR="00DB77C6" w:rsidRDefault="00DB77C6" w:rsidP="00D23E6B">
      <w:pPr>
        <w:pStyle w:val="NoSpacing"/>
        <w:tabs>
          <w:tab w:val="left" w:pos="567"/>
        </w:tabs>
        <w:ind w:right="396"/>
        <w:jc w:val="both"/>
        <w:rPr>
          <w:i/>
        </w:rPr>
      </w:pPr>
    </w:p>
    <w:p w14:paraId="645F3485" w14:textId="77777777" w:rsidR="00DB77C6" w:rsidRDefault="00DB77C6" w:rsidP="00D23E6B">
      <w:pPr>
        <w:pStyle w:val="NoSpacing"/>
        <w:tabs>
          <w:tab w:val="left" w:pos="567"/>
        </w:tabs>
        <w:ind w:right="396"/>
        <w:jc w:val="both"/>
        <w:rPr>
          <w:i/>
        </w:rPr>
      </w:pPr>
    </w:p>
    <w:p w14:paraId="37B56D5E" w14:textId="77777777" w:rsidR="00DB77C6" w:rsidRDefault="00DB77C6" w:rsidP="00D23E6B">
      <w:pPr>
        <w:pStyle w:val="NoSpacing"/>
        <w:tabs>
          <w:tab w:val="left" w:pos="567"/>
        </w:tabs>
        <w:ind w:right="396"/>
        <w:jc w:val="both"/>
        <w:rPr>
          <w:i/>
        </w:rPr>
      </w:pPr>
    </w:p>
    <w:p w14:paraId="751F068E" w14:textId="77777777" w:rsidR="00DB77C6" w:rsidRDefault="00DB77C6" w:rsidP="00D23E6B">
      <w:pPr>
        <w:pStyle w:val="NoSpacing"/>
        <w:tabs>
          <w:tab w:val="left" w:pos="567"/>
        </w:tabs>
        <w:ind w:right="396"/>
        <w:jc w:val="both"/>
        <w:rPr>
          <w:i/>
        </w:rPr>
      </w:pPr>
    </w:p>
    <w:p w14:paraId="60D65C07" w14:textId="77777777" w:rsidR="00DB77C6" w:rsidRDefault="00DB77C6" w:rsidP="00D23E6B">
      <w:pPr>
        <w:pStyle w:val="NoSpacing"/>
        <w:tabs>
          <w:tab w:val="left" w:pos="567"/>
        </w:tabs>
        <w:ind w:right="396"/>
        <w:jc w:val="both"/>
        <w:rPr>
          <w:i/>
        </w:rPr>
      </w:pPr>
    </w:p>
    <w:p w14:paraId="6E246428" w14:textId="77777777" w:rsidR="00DB77C6" w:rsidRDefault="00DB77C6" w:rsidP="00D23E6B">
      <w:pPr>
        <w:pStyle w:val="NoSpacing"/>
        <w:tabs>
          <w:tab w:val="left" w:pos="567"/>
        </w:tabs>
        <w:ind w:right="396"/>
        <w:jc w:val="both"/>
        <w:rPr>
          <w:i/>
        </w:rPr>
      </w:pPr>
    </w:p>
    <w:p w14:paraId="379FA2AB" w14:textId="77777777" w:rsidR="00DB77C6" w:rsidRDefault="00DB77C6" w:rsidP="00D23E6B">
      <w:pPr>
        <w:pStyle w:val="NoSpacing"/>
        <w:tabs>
          <w:tab w:val="left" w:pos="567"/>
        </w:tabs>
        <w:ind w:right="396"/>
        <w:jc w:val="both"/>
        <w:rPr>
          <w:i/>
        </w:rPr>
      </w:pPr>
    </w:p>
    <w:p w14:paraId="10AD9197" w14:textId="77777777" w:rsidR="00DB77C6" w:rsidRDefault="00DB77C6" w:rsidP="00D23E6B">
      <w:pPr>
        <w:pStyle w:val="NoSpacing"/>
        <w:tabs>
          <w:tab w:val="left" w:pos="567"/>
        </w:tabs>
        <w:ind w:right="396"/>
        <w:jc w:val="both"/>
        <w:rPr>
          <w:i/>
        </w:rPr>
      </w:pPr>
    </w:p>
    <w:p w14:paraId="1FFA6B39" w14:textId="77777777" w:rsidR="00DB77C6" w:rsidRDefault="00DB77C6" w:rsidP="00D23E6B">
      <w:pPr>
        <w:pStyle w:val="NoSpacing"/>
        <w:tabs>
          <w:tab w:val="left" w:pos="567"/>
        </w:tabs>
        <w:ind w:right="396"/>
        <w:jc w:val="both"/>
        <w:rPr>
          <w:i/>
        </w:rPr>
      </w:pPr>
    </w:p>
    <w:p w14:paraId="6A5768D9" w14:textId="77777777" w:rsidR="00DB77C6" w:rsidRDefault="00DB77C6" w:rsidP="00D23E6B">
      <w:pPr>
        <w:pStyle w:val="NoSpacing"/>
        <w:tabs>
          <w:tab w:val="left" w:pos="567"/>
        </w:tabs>
        <w:ind w:right="396"/>
        <w:jc w:val="both"/>
        <w:rPr>
          <w:i/>
        </w:rPr>
      </w:pPr>
    </w:p>
    <w:p w14:paraId="584000A7" w14:textId="77777777" w:rsidR="00DB77C6" w:rsidRDefault="00DB77C6" w:rsidP="00D23E6B">
      <w:pPr>
        <w:pStyle w:val="NoSpacing"/>
        <w:tabs>
          <w:tab w:val="left" w:pos="567"/>
        </w:tabs>
        <w:ind w:right="396"/>
        <w:jc w:val="both"/>
        <w:rPr>
          <w:i/>
        </w:rPr>
      </w:pPr>
    </w:p>
    <w:p w14:paraId="207137C4" w14:textId="77777777" w:rsidR="00DB77C6" w:rsidRDefault="00DB77C6" w:rsidP="00D23E6B">
      <w:pPr>
        <w:pStyle w:val="NoSpacing"/>
        <w:tabs>
          <w:tab w:val="left" w:pos="567"/>
        </w:tabs>
        <w:ind w:right="396"/>
        <w:jc w:val="both"/>
        <w:rPr>
          <w:i/>
        </w:rPr>
      </w:pPr>
    </w:p>
    <w:p w14:paraId="4FABDD1B" w14:textId="77777777" w:rsidR="00DB77C6" w:rsidRDefault="00DB77C6" w:rsidP="00D23E6B">
      <w:pPr>
        <w:pStyle w:val="NoSpacing"/>
        <w:tabs>
          <w:tab w:val="left" w:pos="567"/>
        </w:tabs>
        <w:ind w:right="396"/>
        <w:jc w:val="both"/>
        <w:rPr>
          <w:i/>
        </w:rPr>
      </w:pPr>
    </w:p>
    <w:p w14:paraId="475A5137" w14:textId="77777777" w:rsidR="00DB77C6" w:rsidRDefault="00DB77C6" w:rsidP="00D23E6B">
      <w:pPr>
        <w:pStyle w:val="NoSpacing"/>
        <w:tabs>
          <w:tab w:val="left" w:pos="567"/>
        </w:tabs>
        <w:ind w:right="396"/>
        <w:jc w:val="both"/>
        <w:rPr>
          <w:i/>
        </w:rPr>
      </w:pPr>
    </w:p>
    <w:p w14:paraId="366EF888" w14:textId="77777777" w:rsidR="00DB77C6" w:rsidRPr="009B16D8" w:rsidRDefault="00DB77C6" w:rsidP="00D23E6B">
      <w:pPr>
        <w:pStyle w:val="NoSpacing"/>
        <w:tabs>
          <w:tab w:val="left" w:pos="567"/>
        </w:tabs>
        <w:ind w:right="396"/>
        <w:jc w:val="both"/>
        <w:rPr>
          <w:i/>
        </w:rPr>
      </w:pPr>
    </w:p>
    <w:p w14:paraId="47DCD826" w14:textId="77777777" w:rsidR="00D23E6B" w:rsidRPr="009B16D8" w:rsidRDefault="00D23E6B" w:rsidP="00D23E6B">
      <w:pPr>
        <w:pStyle w:val="NoSpacing"/>
        <w:tabs>
          <w:tab w:val="left" w:pos="567"/>
        </w:tabs>
        <w:ind w:right="396"/>
        <w:jc w:val="both"/>
      </w:pPr>
    </w:p>
    <w:p w14:paraId="7E5CFA6D" w14:textId="77777777" w:rsidR="00D23E6B" w:rsidRPr="009B16D8" w:rsidRDefault="00D23E6B" w:rsidP="00D23E6B">
      <w:pPr>
        <w:pStyle w:val="NoSpacing"/>
        <w:ind w:right="396"/>
        <w:jc w:val="right"/>
        <w:rPr>
          <w:b/>
        </w:rPr>
      </w:pPr>
      <w:r w:rsidRPr="009B16D8">
        <w:rPr>
          <w:b/>
        </w:rPr>
        <w:t>FORMULARUL 3</w:t>
      </w:r>
    </w:p>
    <w:p w14:paraId="50001285" w14:textId="77777777" w:rsidR="00D23E6B" w:rsidRPr="009B16D8" w:rsidRDefault="00D23E6B" w:rsidP="00D23E6B">
      <w:pPr>
        <w:pStyle w:val="NoSpacing"/>
        <w:ind w:right="396"/>
        <w:jc w:val="both"/>
        <w:rPr>
          <w:iCs/>
        </w:rPr>
      </w:pPr>
      <w:r w:rsidRPr="009B16D8">
        <w:rPr>
          <w:iCs/>
        </w:rPr>
        <w:t xml:space="preserve">    OPERATOR ECONOMIC</w:t>
      </w:r>
    </w:p>
    <w:p w14:paraId="2DD359F3" w14:textId="77777777" w:rsidR="00D23E6B" w:rsidRPr="009B16D8" w:rsidRDefault="00D23E6B" w:rsidP="00D23E6B">
      <w:pPr>
        <w:pStyle w:val="NoSpacing"/>
        <w:ind w:right="396"/>
        <w:jc w:val="both"/>
      </w:pPr>
      <w:r w:rsidRPr="009B16D8">
        <w:t xml:space="preserve">  _____________________</w:t>
      </w:r>
    </w:p>
    <w:p w14:paraId="202E8CC1" w14:textId="77777777" w:rsidR="00D23E6B" w:rsidRPr="009B16D8" w:rsidRDefault="00D23E6B" w:rsidP="00D23E6B">
      <w:pPr>
        <w:pStyle w:val="NoSpacing"/>
        <w:ind w:right="396"/>
        <w:jc w:val="both"/>
        <w:rPr>
          <w:bCs/>
          <w:iCs/>
        </w:rPr>
      </w:pPr>
      <w:r w:rsidRPr="009B16D8">
        <w:rPr>
          <w:bCs/>
          <w:iCs/>
        </w:rPr>
        <w:t xml:space="preserve">     (denumirea/numele)</w:t>
      </w:r>
    </w:p>
    <w:p w14:paraId="34DA9AE9" w14:textId="77777777" w:rsidR="00D23E6B" w:rsidRPr="009B16D8" w:rsidRDefault="00D23E6B" w:rsidP="00D23E6B">
      <w:pPr>
        <w:pStyle w:val="NoSpacing"/>
        <w:ind w:right="396"/>
        <w:jc w:val="both"/>
      </w:pPr>
    </w:p>
    <w:p w14:paraId="4175AB78" w14:textId="77777777" w:rsidR="00D23E6B" w:rsidRPr="009B16D8" w:rsidRDefault="00D23E6B" w:rsidP="00D23E6B">
      <w:pPr>
        <w:pStyle w:val="NoSpacing"/>
        <w:ind w:right="396"/>
        <w:jc w:val="center"/>
        <w:rPr>
          <w:b/>
          <w:u w:val="single"/>
        </w:rPr>
      </w:pPr>
      <w:r w:rsidRPr="009B16D8">
        <w:rPr>
          <w:b/>
          <w:u w:val="single"/>
        </w:rPr>
        <w:t>DECLARAŢIE</w:t>
      </w:r>
    </w:p>
    <w:p w14:paraId="5A3FF7BA" w14:textId="419F0593" w:rsidR="00D23E6B" w:rsidRPr="009B16D8" w:rsidRDefault="00D23E6B" w:rsidP="00D23E6B">
      <w:pPr>
        <w:pStyle w:val="NoSpacing"/>
        <w:ind w:right="396"/>
        <w:jc w:val="center"/>
      </w:pPr>
      <w:r w:rsidRPr="009B16D8">
        <w:t xml:space="preserve">privind neîncadrarea în situațiile prevăzute la art. 165 si </w:t>
      </w:r>
      <w:r w:rsidR="003F5FC9" w:rsidRPr="009B16D8">
        <w:t xml:space="preserve">art. </w:t>
      </w:r>
      <w:r w:rsidRPr="009B16D8">
        <w:t>167</w:t>
      </w:r>
    </w:p>
    <w:p w14:paraId="630F924E" w14:textId="77777777" w:rsidR="00D23E6B" w:rsidRPr="009B16D8" w:rsidRDefault="00D23E6B" w:rsidP="00D23E6B">
      <w:pPr>
        <w:pStyle w:val="NoSpacing"/>
        <w:ind w:right="396"/>
        <w:jc w:val="center"/>
      </w:pPr>
      <w:r w:rsidRPr="009B16D8">
        <w:t>din Legea 98/2016</w:t>
      </w:r>
    </w:p>
    <w:p w14:paraId="676C9E37" w14:textId="77777777" w:rsidR="00D23E6B" w:rsidRPr="009B16D8" w:rsidRDefault="00D23E6B" w:rsidP="00D23E6B">
      <w:pPr>
        <w:pStyle w:val="NoSpacing"/>
        <w:ind w:right="396"/>
        <w:jc w:val="both"/>
      </w:pPr>
    </w:p>
    <w:p w14:paraId="4CFE82B0" w14:textId="30E82B11" w:rsidR="00D23E6B" w:rsidRPr="009B16D8" w:rsidRDefault="00D23E6B" w:rsidP="00D23E6B">
      <w:pPr>
        <w:tabs>
          <w:tab w:val="left" w:pos="567"/>
        </w:tabs>
        <w:ind w:right="396"/>
        <w:jc w:val="both"/>
      </w:pPr>
      <w:r w:rsidRPr="009B16D8">
        <w:t>Subsemnatul(a)............................................................... [</w:t>
      </w:r>
      <w:r w:rsidRPr="009B16D8">
        <w:rPr>
          <w:i/>
        </w:rPr>
        <w:t>se inserează numele operatorului economic persoana juridică</w:t>
      </w:r>
      <w:r w:rsidRPr="009B16D8">
        <w:t xml:space="preserve">], în calitate de ofertant la </w:t>
      </w:r>
      <w:r w:rsidR="00DB77C6">
        <w:t>ACHIZITIA DIRECTA</w:t>
      </w:r>
      <w:r w:rsidRPr="009B16D8">
        <w:t xml:space="preserve"> pentru</w:t>
      </w:r>
      <w:r w:rsidR="00DB77C6">
        <w:t xml:space="preserve"> </w:t>
      </w:r>
      <w:r w:rsidRPr="009B16D8">
        <w:rPr>
          <w:b/>
        </w:rPr>
        <w:t>............................................................................................................................</w:t>
      </w:r>
      <w:r w:rsidRPr="009B16D8">
        <w:t xml:space="preserve">, </w:t>
      </w:r>
      <w:r w:rsidRPr="009B16D8">
        <w:rPr>
          <w:b/>
        </w:rPr>
        <w:t>cod CPV ...................................</w:t>
      </w:r>
      <w:r w:rsidRPr="009B16D8">
        <w:t xml:space="preserve">, la data de </w:t>
      </w:r>
      <w:r w:rsidRPr="009B16D8">
        <w:rPr>
          <w:b/>
        </w:rPr>
        <w:t>.............................</w:t>
      </w:r>
      <w:r w:rsidRPr="009B16D8">
        <w:t xml:space="preserve">, organizată de </w:t>
      </w:r>
      <w:r w:rsidRPr="009B16D8">
        <w:rPr>
          <w:lang w:val="ro-RO"/>
        </w:rPr>
        <w:t xml:space="preserve">Orașului Jimbolia, </w:t>
      </w:r>
      <w:r w:rsidRPr="009B16D8">
        <w:t>declar pe proprie răspundere că:</w:t>
      </w:r>
    </w:p>
    <w:p w14:paraId="5AE88A8E" w14:textId="77777777" w:rsidR="00D23E6B" w:rsidRPr="009B16D8" w:rsidRDefault="00D23E6B" w:rsidP="00D23E6B">
      <w:pPr>
        <w:ind w:right="396" w:firstLine="284"/>
        <w:rPr>
          <w:b/>
          <w:bCs/>
          <w:lang w:val="ro-RO"/>
        </w:rPr>
      </w:pPr>
    </w:p>
    <w:p w14:paraId="261843A7" w14:textId="77777777" w:rsidR="00D23E6B" w:rsidRPr="009B16D8" w:rsidRDefault="00D23E6B" w:rsidP="00D23E6B">
      <w:pPr>
        <w:pStyle w:val="ListParagraph"/>
        <w:widowControl/>
        <w:numPr>
          <w:ilvl w:val="0"/>
          <w:numId w:val="1"/>
        </w:numPr>
        <w:suppressAutoHyphens/>
        <w:ind w:left="0" w:right="396" w:firstLine="0"/>
        <w:contextualSpacing/>
        <w:jc w:val="both"/>
        <w:rPr>
          <w:rFonts w:ascii="Times New Roman" w:hAnsi="Times New Roman" w:cs="Times New Roman"/>
          <w:sz w:val="24"/>
          <w:szCs w:val="24"/>
        </w:rPr>
      </w:pPr>
      <w:r w:rsidRPr="009B16D8">
        <w:rPr>
          <w:rFonts w:ascii="Times New Roman" w:hAnsi="Times New Roman" w:cs="Times New Roman"/>
          <w:b/>
          <w:bCs/>
          <w:sz w:val="24"/>
          <w:szCs w:val="24"/>
          <w:lang w:val="ro-RO"/>
        </w:rPr>
        <w:t xml:space="preserve">Nu ne-am </w:t>
      </w:r>
      <w:r w:rsidRPr="009B16D8">
        <w:rPr>
          <w:rFonts w:ascii="Times New Roman" w:hAnsi="Times New Roman" w:cs="Times New Roman"/>
          <w:sz w:val="24"/>
          <w:szCs w:val="24"/>
          <w:lang w:val="ro-RO"/>
        </w:rPr>
        <w:t xml:space="preserve">încălcat obligațiile privind plata impozitelor, taxelor sau a contribuțiilor la bugetul general consolidat așa cum aceste obligații sunt definite de art. 165 alin. </w:t>
      </w:r>
      <w:r w:rsidRPr="009B16D8">
        <w:rPr>
          <w:rFonts w:ascii="Times New Roman" w:hAnsi="Times New Roman" w:cs="Times New Roman"/>
          <w:sz w:val="24"/>
          <w:szCs w:val="24"/>
        </w:rPr>
        <w:t>(1) si art. 166 alin. (2) din Legea nr. 98/2016. </w:t>
      </w:r>
    </w:p>
    <w:p w14:paraId="0BE81DE3" w14:textId="77777777" w:rsidR="00D23E6B" w:rsidRPr="009B16D8" w:rsidRDefault="00D23E6B" w:rsidP="00D23E6B">
      <w:pPr>
        <w:pStyle w:val="ListParagraph"/>
        <w:widowControl/>
        <w:numPr>
          <w:ilvl w:val="0"/>
          <w:numId w:val="1"/>
        </w:numPr>
        <w:suppressAutoHyphens/>
        <w:ind w:left="0" w:right="396" w:firstLine="0"/>
        <w:contextualSpacing/>
        <w:jc w:val="both"/>
        <w:rPr>
          <w:rFonts w:ascii="Times New Roman" w:hAnsi="Times New Roman" w:cs="Times New Roman"/>
          <w:sz w:val="24"/>
          <w:szCs w:val="24"/>
        </w:rPr>
      </w:pPr>
      <w:r w:rsidRPr="009B16D8">
        <w:rPr>
          <w:rFonts w:ascii="Times New Roman" w:hAnsi="Times New Roman" w:cs="Times New Roman"/>
          <w:b/>
          <w:bCs/>
          <w:sz w:val="24"/>
          <w:szCs w:val="24"/>
        </w:rPr>
        <w:t xml:space="preserve">Nu ne aflam </w:t>
      </w:r>
      <w:r w:rsidRPr="009B16D8">
        <w:rPr>
          <w:rFonts w:ascii="Times New Roman" w:hAnsi="Times New Roman" w:cs="Times New Roman"/>
          <w:sz w:val="24"/>
          <w:szCs w:val="24"/>
        </w:rPr>
        <w:t>în oricare dintre următoarele situații prevăzute de art. 167 (1) din Legea 98/2016, respectiv: </w:t>
      </w:r>
    </w:p>
    <w:p w14:paraId="62CF3420" w14:textId="77777777" w:rsidR="00D23E6B" w:rsidRPr="009B16D8" w:rsidRDefault="00D23E6B" w:rsidP="00D23E6B">
      <w:pPr>
        <w:ind w:right="396"/>
        <w:rPr>
          <w:lang w:val="ro-RO"/>
        </w:rPr>
      </w:pPr>
      <w:r w:rsidRPr="009B16D8">
        <w:rPr>
          <w:b/>
          <w:bCs/>
          <w:lang w:val="ro-RO"/>
        </w:rPr>
        <w:t>a)</w:t>
      </w:r>
      <w:r w:rsidRPr="009B16D8">
        <w:rPr>
          <w:lang w:val="ro-RO"/>
        </w:rPr>
        <w:t> nu am încălcat obligațiile stabilite potrivit </w:t>
      </w:r>
      <w:hyperlink r:id="rId30" w:history="1">
        <w:r w:rsidRPr="009B16D8">
          <w:rPr>
            <w:rStyle w:val="Hyperlink"/>
            <w:color w:val="auto"/>
            <w:lang w:val="ro-RO"/>
          </w:rPr>
          <w:t>art. 51</w:t>
        </w:r>
      </w:hyperlink>
      <w:r w:rsidRPr="009B16D8">
        <w:rPr>
          <w:lang w:val="ro-RO"/>
        </w:rPr>
        <w:t xml:space="preserve"> din Legea nr. 98/2016;</w:t>
      </w:r>
    </w:p>
    <w:p w14:paraId="420FA556" w14:textId="77777777" w:rsidR="00D23E6B" w:rsidRPr="009B16D8" w:rsidRDefault="00D23E6B" w:rsidP="00D23E6B">
      <w:pPr>
        <w:ind w:right="396"/>
        <w:rPr>
          <w:lang w:val="ro-RO"/>
        </w:rPr>
      </w:pPr>
      <w:r w:rsidRPr="009B16D8">
        <w:rPr>
          <w:b/>
          <w:bCs/>
          <w:lang w:val="ro-RO"/>
        </w:rPr>
        <w:t>b)</w:t>
      </w:r>
      <w:r w:rsidRPr="009B16D8">
        <w:rPr>
          <w:lang w:val="ro-RO"/>
        </w:rPr>
        <w:t> nu ne aflăm în procedura insolvenței sau în lichidare, în supraveghere judiciară sau în încetarea activității; </w:t>
      </w:r>
    </w:p>
    <w:p w14:paraId="6D46BBCA" w14:textId="77777777" w:rsidR="00D23E6B" w:rsidRPr="009B16D8" w:rsidRDefault="00D23E6B" w:rsidP="00D23E6B">
      <w:pPr>
        <w:ind w:right="396"/>
        <w:rPr>
          <w:lang w:val="ro-RO"/>
        </w:rPr>
      </w:pPr>
      <w:r w:rsidRPr="009B16D8">
        <w:rPr>
          <w:b/>
          <w:bCs/>
          <w:lang w:val="ro-RO"/>
        </w:rPr>
        <w:t xml:space="preserve">c) </w:t>
      </w:r>
      <w:r w:rsidRPr="009B16D8">
        <w:rPr>
          <w:bCs/>
          <w:lang w:val="ro-RO"/>
        </w:rPr>
        <w:t>nu</w:t>
      </w:r>
      <w:r w:rsidRPr="009B16D8">
        <w:rPr>
          <w:lang w:val="ro-RO"/>
        </w:rPr>
        <w:t> am comis o abatere profesională gravă care ne pune în discuție integritatea;</w:t>
      </w:r>
    </w:p>
    <w:p w14:paraId="4D9F35A2" w14:textId="77777777" w:rsidR="00D23E6B" w:rsidRPr="009B16D8" w:rsidRDefault="00D23E6B" w:rsidP="00D23E6B">
      <w:pPr>
        <w:ind w:right="396"/>
        <w:rPr>
          <w:lang w:val="ro-RO"/>
        </w:rPr>
      </w:pPr>
      <w:r w:rsidRPr="009B16D8">
        <w:rPr>
          <w:b/>
          <w:bCs/>
          <w:lang w:val="ro-RO"/>
        </w:rPr>
        <w:t>d)</w:t>
      </w:r>
      <w:r w:rsidRPr="009B16D8">
        <w:rPr>
          <w:lang w:val="ro-RO"/>
        </w:rPr>
        <w:t> nu am încheiat cu alți operatori economici acorduri care vizează denaturarea concurenței în cadrul sau în legătură cu procedura în cauză; </w:t>
      </w:r>
    </w:p>
    <w:p w14:paraId="6FD96E6D" w14:textId="77777777" w:rsidR="00D23E6B" w:rsidRPr="009B16D8" w:rsidRDefault="00D23E6B" w:rsidP="00D23E6B">
      <w:pPr>
        <w:ind w:right="396"/>
        <w:rPr>
          <w:lang w:val="ro-RO"/>
        </w:rPr>
      </w:pPr>
      <w:r w:rsidRPr="009B16D8">
        <w:rPr>
          <w:b/>
          <w:bCs/>
          <w:lang w:val="ro-RO"/>
        </w:rPr>
        <w:t>e)</w:t>
      </w:r>
      <w:r w:rsidRPr="009B16D8">
        <w:rPr>
          <w:lang w:val="ro-RO"/>
        </w:rPr>
        <w:t> nu ne aflăm într-o situație de conflict de interese în cadrul sau în legătură cu procedura în cauză; </w:t>
      </w:r>
    </w:p>
    <w:p w14:paraId="036E3EFE" w14:textId="77777777" w:rsidR="00D23E6B" w:rsidRPr="009B16D8" w:rsidRDefault="00D23E6B" w:rsidP="00D23E6B">
      <w:pPr>
        <w:ind w:right="396"/>
        <w:rPr>
          <w:lang w:val="ro-RO"/>
        </w:rPr>
      </w:pPr>
      <w:r w:rsidRPr="009B16D8">
        <w:rPr>
          <w:b/>
          <w:bCs/>
          <w:lang w:val="ro-RO"/>
        </w:rPr>
        <w:t>f)</w:t>
      </w:r>
      <w:r w:rsidRPr="009B16D8">
        <w:rPr>
          <w:lang w:val="ro-RO"/>
        </w:rPr>
        <w:t> nu am participat anterior la pregătirea procedurii de atribuire; </w:t>
      </w:r>
    </w:p>
    <w:p w14:paraId="37733F43" w14:textId="77777777" w:rsidR="00D23E6B" w:rsidRPr="009B16D8" w:rsidRDefault="00D23E6B" w:rsidP="00D23E6B">
      <w:pPr>
        <w:ind w:right="396"/>
        <w:rPr>
          <w:lang w:val="ro-RO"/>
        </w:rPr>
      </w:pPr>
      <w:r w:rsidRPr="009B16D8">
        <w:rPr>
          <w:b/>
          <w:bCs/>
          <w:lang w:val="ro-RO"/>
        </w:rPr>
        <w:t>g)</w:t>
      </w:r>
      <w:r w:rsidRPr="009B16D8">
        <w:rPr>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B4EAE87" w14:textId="77777777" w:rsidR="00D23E6B" w:rsidRPr="009B16D8" w:rsidRDefault="00D23E6B" w:rsidP="00D23E6B">
      <w:pPr>
        <w:ind w:right="396"/>
        <w:rPr>
          <w:lang w:val="ro-RO"/>
        </w:rPr>
      </w:pPr>
      <w:r w:rsidRPr="009B16D8">
        <w:rPr>
          <w:b/>
          <w:bCs/>
          <w:lang w:val="ro-RO"/>
        </w:rPr>
        <w:t>h)</w:t>
      </w:r>
      <w:r w:rsidRPr="009B16D8">
        <w:rPr>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748A4BEE" w14:textId="77777777" w:rsidR="00D23E6B" w:rsidRPr="009B16D8" w:rsidRDefault="00D23E6B" w:rsidP="00D23E6B">
      <w:pPr>
        <w:ind w:right="396"/>
        <w:rPr>
          <w:lang w:val="ro-RO"/>
        </w:rPr>
      </w:pPr>
      <w:r w:rsidRPr="009B16D8">
        <w:rPr>
          <w:b/>
          <w:bCs/>
          <w:lang w:val="ro-RO"/>
        </w:rPr>
        <w:t>i)</w:t>
      </w:r>
      <w:r w:rsidRPr="009B16D8">
        <w:rPr>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788FCFF6" w14:textId="77777777" w:rsidR="00D23E6B" w:rsidRPr="009B16D8" w:rsidRDefault="00D23E6B" w:rsidP="00D23E6B">
      <w:pPr>
        <w:pStyle w:val="NoSpacing"/>
        <w:ind w:right="396"/>
        <w:jc w:val="both"/>
        <w:rPr>
          <w:lang w:val="ro-RO"/>
        </w:rPr>
      </w:pPr>
    </w:p>
    <w:p w14:paraId="4029FCCA" w14:textId="77777777" w:rsidR="00D23E6B" w:rsidRPr="009B16D8" w:rsidRDefault="00D23E6B" w:rsidP="00D23E6B">
      <w:pPr>
        <w:pStyle w:val="NoSpacing"/>
        <w:ind w:right="396"/>
        <w:jc w:val="both"/>
        <w:rPr>
          <w:lang w:val="ro-RO"/>
        </w:rPr>
      </w:pPr>
      <w:r w:rsidRPr="009B16D8">
        <w:rPr>
          <w:lang w:val="ro-RO"/>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25D3A4EE" w14:textId="77777777" w:rsidR="00D23E6B" w:rsidRPr="009B16D8" w:rsidRDefault="00D23E6B" w:rsidP="00D23E6B">
      <w:pPr>
        <w:pStyle w:val="NoSpacing"/>
        <w:ind w:right="396"/>
        <w:jc w:val="both"/>
        <w:rPr>
          <w:lang w:val="ro-RO"/>
        </w:rPr>
      </w:pPr>
    </w:p>
    <w:p w14:paraId="436B063E" w14:textId="77777777" w:rsidR="00D23E6B" w:rsidRPr="009B16D8" w:rsidRDefault="00D23E6B" w:rsidP="00D23E6B">
      <w:pPr>
        <w:pStyle w:val="NoSpacing"/>
        <w:ind w:right="396"/>
        <w:jc w:val="both"/>
        <w:rPr>
          <w:lang w:val="ro-RO"/>
        </w:rPr>
      </w:pPr>
      <w:r w:rsidRPr="009B16D8">
        <w:rPr>
          <w:lang w:val="ro-RO"/>
        </w:rPr>
        <w:t>Înțeleg că în cazul în care această declarație nu este conformă cu realitatea sunt pasibil de încălcarea prevederilor legislației penale privind falsul în declarații.</w:t>
      </w:r>
    </w:p>
    <w:p w14:paraId="7BDB52CF" w14:textId="77777777" w:rsidR="00D23E6B" w:rsidRPr="009B16D8" w:rsidRDefault="00D23E6B" w:rsidP="00D23E6B">
      <w:pPr>
        <w:pStyle w:val="NoSpacing"/>
        <w:ind w:right="396"/>
        <w:jc w:val="both"/>
        <w:rPr>
          <w:lang w:val="ro-RO"/>
        </w:rPr>
      </w:pPr>
    </w:p>
    <w:p w14:paraId="2804CAAF" w14:textId="77777777" w:rsidR="004844D1" w:rsidRPr="009B16D8" w:rsidRDefault="004844D1" w:rsidP="004844D1">
      <w:pPr>
        <w:pStyle w:val="NoSpacing"/>
        <w:tabs>
          <w:tab w:val="left" w:pos="567"/>
        </w:tabs>
        <w:ind w:right="396"/>
        <w:jc w:val="both"/>
      </w:pPr>
      <w:r w:rsidRPr="009B16D8">
        <w:rPr>
          <w:lang w:val="ro-RO"/>
        </w:rPr>
        <w:t xml:space="preserve">  </w:t>
      </w:r>
      <w:r w:rsidRPr="009B16D8">
        <w:t>Data completării ......................</w:t>
      </w:r>
    </w:p>
    <w:p w14:paraId="5AE05C3C" w14:textId="77777777" w:rsidR="00FC17B9" w:rsidRPr="009B16D8" w:rsidRDefault="00FC17B9" w:rsidP="00D23E6B">
      <w:pPr>
        <w:pStyle w:val="NoSpacing"/>
        <w:ind w:right="396"/>
        <w:jc w:val="both"/>
        <w:rPr>
          <w:i/>
          <w:iCs/>
        </w:rPr>
      </w:pPr>
    </w:p>
    <w:p w14:paraId="6C3F60A1" w14:textId="77777777" w:rsidR="00D23E6B" w:rsidRPr="009B16D8" w:rsidRDefault="00D23E6B" w:rsidP="00D23E6B">
      <w:pPr>
        <w:pStyle w:val="NoSpacing"/>
        <w:ind w:right="396"/>
        <w:jc w:val="both"/>
        <w:rPr>
          <w:i/>
          <w:iCs/>
        </w:rPr>
      </w:pPr>
      <w:r w:rsidRPr="009B16D8">
        <w:rPr>
          <w:i/>
          <w:iCs/>
        </w:rPr>
        <w:lastRenderedPageBreak/>
        <w:t>Operator economic,</w:t>
      </w:r>
    </w:p>
    <w:p w14:paraId="566B03D6" w14:textId="77777777" w:rsidR="00D23E6B" w:rsidRPr="009B16D8" w:rsidRDefault="00D23E6B" w:rsidP="00D23E6B">
      <w:pPr>
        <w:pStyle w:val="NoSpacing"/>
        <w:ind w:right="396"/>
        <w:jc w:val="both"/>
        <w:rPr>
          <w:i/>
          <w:iCs/>
        </w:rPr>
      </w:pPr>
      <w:r w:rsidRPr="009B16D8">
        <w:rPr>
          <w:i/>
          <w:iCs/>
        </w:rPr>
        <w:t>……………………….</w:t>
      </w:r>
    </w:p>
    <w:p w14:paraId="627F129D" w14:textId="77777777" w:rsidR="00D23E6B" w:rsidRPr="009B16D8" w:rsidRDefault="00D23E6B" w:rsidP="00D23E6B">
      <w:pPr>
        <w:pStyle w:val="NoSpacing"/>
        <w:ind w:right="396"/>
        <w:jc w:val="both"/>
      </w:pPr>
      <w:r w:rsidRPr="009B16D8">
        <w:t>(semnătura autorizată)</w:t>
      </w:r>
    </w:p>
    <w:p w14:paraId="3FFA0420" w14:textId="77777777" w:rsidR="00D23E6B" w:rsidRPr="009B16D8" w:rsidRDefault="00D23E6B" w:rsidP="00D23E6B">
      <w:pPr>
        <w:pStyle w:val="NoSpacing"/>
        <w:ind w:right="396"/>
        <w:jc w:val="both"/>
      </w:pPr>
    </w:p>
    <w:p w14:paraId="757D1976" w14:textId="77777777" w:rsidR="00D23E6B" w:rsidRDefault="00D23E6B" w:rsidP="00D23E6B">
      <w:pPr>
        <w:pStyle w:val="NoSpacing"/>
        <w:ind w:right="396"/>
        <w:jc w:val="both"/>
      </w:pPr>
    </w:p>
    <w:p w14:paraId="50CDD791" w14:textId="77777777" w:rsidR="00CE5FDA" w:rsidRDefault="00CE5FDA" w:rsidP="00D23E6B">
      <w:pPr>
        <w:pStyle w:val="NoSpacing"/>
        <w:ind w:right="396"/>
        <w:jc w:val="both"/>
      </w:pPr>
    </w:p>
    <w:p w14:paraId="6ACA8F14" w14:textId="77777777" w:rsidR="00CE5FDA" w:rsidRDefault="00CE5FDA" w:rsidP="00D23E6B">
      <w:pPr>
        <w:pStyle w:val="NoSpacing"/>
        <w:ind w:right="396"/>
        <w:jc w:val="both"/>
      </w:pPr>
    </w:p>
    <w:p w14:paraId="6590D579" w14:textId="77777777" w:rsidR="00CE5FDA" w:rsidRDefault="00CE5FDA" w:rsidP="00D23E6B">
      <w:pPr>
        <w:pStyle w:val="NoSpacing"/>
        <w:ind w:right="396"/>
        <w:jc w:val="both"/>
      </w:pPr>
    </w:p>
    <w:p w14:paraId="29EB1EA4" w14:textId="77777777" w:rsidR="00CE5FDA" w:rsidRDefault="00CE5FDA" w:rsidP="00D23E6B">
      <w:pPr>
        <w:pStyle w:val="NoSpacing"/>
        <w:ind w:right="396"/>
        <w:jc w:val="both"/>
      </w:pPr>
    </w:p>
    <w:p w14:paraId="61DB8705" w14:textId="77777777" w:rsidR="00CE5FDA" w:rsidRDefault="00CE5FDA" w:rsidP="00D23E6B">
      <w:pPr>
        <w:pStyle w:val="NoSpacing"/>
        <w:ind w:right="396"/>
        <w:jc w:val="both"/>
      </w:pPr>
    </w:p>
    <w:p w14:paraId="186C6952" w14:textId="77777777" w:rsidR="00CE5FDA" w:rsidRDefault="00CE5FDA" w:rsidP="00D23E6B">
      <w:pPr>
        <w:pStyle w:val="NoSpacing"/>
        <w:ind w:right="396"/>
        <w:jc w:val="both"/>
      </w:pPr>
    </w:p>
    <w:p w14:paraId="39E2F3C4" w14:textId="77777777" w:rsidR="00CE5FDA" w:rsidRDefault="00CE5FDA" w:rsidP="00D23E6B">
      <w:pPr>
        <w:pStyle w:val="NoSpacing"/>
        <w:ind w:right="396"/>
        <w:jc w:val="both"/>
      </w:pPr>
    </w:p>
    <w:p w14:paraId="0CEE669A" w14:textId="77777777" w:rsidR="00CE5FDA" w:rsidRDefault="00CE5FDA" w:rsidP="00D23E6B">
      <w:pPr>
        <w:pStyle w:val="NoSpacing"/>
        <w:ind w:right="396"/>
        <w:jc w:val="both"/>
      </w:pPr>
    </w:p>
    <w:p w14:paraId="0808AE95" w14:textId="77777777" w:rsidR="00CE5FDA" w:rsidRDefault="00CE5FDA" w:rsidP="00D23E6B">
      <w:pPr>
        <w:pStyle w:val="NoSpacing"/>
        <w:ind w:right="396"/>
        <w:jc w:val="both"/>
      </w:pPr>
    </w:p>
    <w:p w14:paraId="362512D7" w14:textId="77777777" w:rsidR="00CE5FDA" w:rsidRDefault="00CE5FDA" w:rsidP="00D23E6B">
      <w:pPr>
        <w:pStyle w:val="NoSpacing"/>
        <w:ind w:right="396"/>
        <w:jc w:val="both"/>
      </w:pPr>
    </w:p>
    <w:p w14:paraId="78593D28" w14:textId="77777777" w:rsidR="00CE5FDA" w:rsidRDefault="00CE5FDA" w:rsidP="00D23E6B">
      <w:pPr>
        <w:pStyle w:val="NoSpacing"/>
        <w:ind w:right="396"/>
        <w:jc w:val="both"/>
      </w:pPr>
    </w:p>
    <w:p w14:paraId="2267D0E1" w14:textId="77777777" w:rsidR="00CE5FDA" w:rsidRDefault="00CE5FDA" w:rsidP="00D23E6B">
      <w:pPr>
        <w:pStyle w:val="NoSpacing"/>
        <w:ind w:right="396"/>
        <w:jc w:val="both"/>
      </w:pPr>
    </w:p>
    <w:p w14:paraId="385ECDB6" w14:textId="77777777" w:rsidR="00CE5FDA" w:rsidRDefault="00CE5FDA" w:rsidP="00D23E6B">
      <w:pPr>
        <w:pStyle w:val="NoSpacing"/>
        <w:ind w:right="396"/>
        <w:jc w:val="both"/>
      </w:pPr>
    </w:p>
    <w:p w14:paraId="1FAB263D" w14:textId="77777777" w:rsidR="00CE5FDA" w:rsidRDefault="00CE5FDA" w:rsidP="00D23E6B">
      <w:pPr>
        <w:pStyle w:val="NoSpacing"/>
        <w:ind w:right="396"/>
        <w:jc w:val="both"/>
      </w:pPr>
    </w:p>
    <w:p w14:paraId="45EB27AB" w14:textId="77777777" w:rsidR="00CE5FDA" w:rsidRDefault="00CE5FDA" w:rsidP="00D23E6B">
      <w:pPr>
        <w:pStyle w:val="NoSpacing"/>
        <w:ind w:right="396"/>
        <w:jc w:val="both"/>
      </w:pPr>
    </w:p>
    <w:p w14:paraId="46243ED8" w14:textId="77777777" w:rsidR="00CE5FDA" w:rsidRDefault="00CE5FDA" w:rsidP="00D23E6B">
      <w:pPr>
        <w:pStyle w:val="NoSpacing"/>
        <w:ind w:right="396"/>
        <w:jc w:val="both"/>
      </w:pPr>
    </w:p>
    <w:p w14:paraId="478C48CF" w14:textId="77777777" w:rsidR="00CE5FDA" w:rsidRDefault="00CE5FDA" w:rsidP="00D23E6B">
      <w:pPr>
        <w:pStyle w:val="NoSpacing"/>
        <w:ind w:right="396"/>
        <w:jc w:val="both"/>
      </w:pPr>
    </w:p>
    <w:p w14:paraId="758703BB" w14:textId="77777777" w:rsidR="00CE5FDA" w:rsidRPr="009B16D8" w:rsidRDefault="00CE5FDA" w:rsidP="00D23E6B">
      <w:pPr>
        <w:pStyle w:val="NoSpacing"/>
        <w:ind w:right="396"/>
        <w:jc w:val="both"/>
      </w:pPr>
    </w:p>
    <w:p w14:paraId="5B46BBE7" w14:textId="77777777" w:rsidR="00D23E6B" w:rsidRPr="009B16D8" w:rsidRDefault="00D23E6B" w:rsidP="00D23E6B">
      <w:pPr>
        <w:pStyle w:val="NoSpacing"/>
        <w:ind w:right="396"/>
        <w:jc w:val="both"/>
      </w:pPr>
    </w:p>
    <w:p w14:paraId="43A36675" w14:textId="77777777" w:rsidR="00D23E6B" w:rsidRPr="009B16D8" w:rsidRDefault="00D23E6B" w:rsidP="00D23E6B">
      <w:pPr>
        <w:pStyle w:val="NoSpacing"/>
        <w:ind w:right="396"/>
        <w:jc w:val="right"/>
        <w:rPr>
          <w:b/>
        </w:rPr>
      </w:pPr>
      <w:r w:rsidRPr="009B16D8">
        <w:rPr>
          <w:b/>
        </w:rPr>
        <w:t>FORMULARUL 4</w:t>
      </w:r>
    </w:p>
    <w:p w14:paraId="04EA783A" w14:textId="77777777" w:rsidR="003633AF" w:rsidRPr="00472D94" w:rsidRDefault="00D23E6B" w:rsidP="003633AF">
      <w:pPr>
        <w:rPr>
          <w:bCs/>
          <w:i/>
        </w:rPr>
      </w:pPr>
      <w:r w:rsidRPr="009B16D8">
        <w:rPr>
          <w:b/>
        </w:rPr>
        <w:t xml:space="preserve">  </w:t>
      </w:r>
      <w:r w:rsidR="003633AF" w:rsidRPr="00472D94">
        <w:rPr>
          <w:bCs/>
        </w:rPr>
        <w:t xml:space="preserve">Numele Ofertantului/Numele legal al Partenerilor în Asociere: </w:t>
      </w:r>
      <w:r w:rsidR="003633AF" w:rsidRPr="00472D94">
        <w:rPr>
          <w:bCs/>
          <w:i/>
          <w:color w:val="FF0000"/>
        </w:rPr>
        <w:t>[introduceți denumirea completă]</w:t>
      </w:r>
    </w:p>
    <w:p w14:paraId="3212F248" w14:textId="77777777" w:rsidR="003633AF" w:rsidRPr="00472D94" w:rsidRDefault="003633AF" w:rsidP="003633AF">
      <w:pPr>
        <w:rPr>
          <w:bCs/>
          <w:i/>
        </w:rPr>
      </w:pPr>
    </w:p>
    <w:p w14:paraId="1BE58A40" w14:textId="77777777" w:rsidR="003633AF" w:rsidRPr="00472D94" w:rsidRDefault="003633AF" w:rsidP="003633AF">
      <w:pPr>
        <w:shd w:val="clear" w:color="auto" w:fill="FFFFFF"/>
        <w:jc w:val="center"/>
        <w:rPr>
          <w:b/>
        </w:rPr>
      </w:pPr>
      <w:r w:rsidRPr="00472D94">
        <w:rPr>
          <w:b/>
        </w:rPr>
        <w:t>Formular de Oferta</w:t>
      </w:r>
    </w:p>
    <w:p w14:paraId="4FF587C6" w14:textId="77777777" w:rsidR="003633AF" w:rsidRPr="00472D94" w:rsidRDefault="003633AF" w:rsidP="003633AF">
      <w:pPr>
        <w:rPr>
          <w:i/>
          <w:spacing w:val="-2"/>
        </w:rPr>
      </w:pPr>
      <w:r w:rsidRPr="00472D94">
        <w:rPr>
          <w:spacing w:val="-2"/>
        </w:rPr>
        <w:t xml:space="preserve">Data: </w:t>
      </w:r>
      <w:r w:rsidRPr="00472D94">
        <w:rPr>
          <w:i/>
          <w:color w:val="FF0000"/>
          <w:spacing w:val="-2"/>
        </w:rPr>
        <w:t xml:space="preserve">[introduceți </w:t>
      </w:r>
      <w:r w:rsidRPr="00472D94">
        <w:rPr>
          <w:bCs/>
          <w:i/>
          <w:color w:val="FF0000"/>
        </w:rPr>
        <w:t>ziua, luna, anul</w:t>
      </w:r>
      <w:r w:rsidRPr="00472D94">
        <w:rPr>
          <w:i/>
          <w:color w:val="FF0000"/>
          <w:spacing w:val="-2"/>
        </w:rPr>
        <w:t>]</w:t>
      </w:r>
    </w:p>
    <w:p w14:paraId="19669E8F" w14:textId="77777777" w:rsidR="003633AF" w:rsidRPr="00472D94" w:rsidRDefault="003633AF" w:rsidP="003633AF">
      <w:pPr>
        <w:rPr>
          <w:bCs/>
          <w:i/>
        </w:rPr>
      </w:pPr>
      <w:r w:rsidRPr="00472D94">
        <w:rPr>
          <w:bCs/>
        </w:rPr>
        <w:t xml:space="preserve">Anunț de participare: </w:t>
      </w:r>
      <w:r w:rsidRPr="00472D94">
        <w:rPr>
          <w:bCs/>
          <w:i/>
          <w:color w:val="FF0000"/>
        </w:rPr>
        <w:t>[introduceți numărul anunțului de participare]</w:t>
      </w:r>
    </w:p>
    <w:p w14:paraId="10DD8F72" w14:textId="77777777" w:rsidR="003633AF" w:rsidRPr="00472D94" w:rsidRDefault="003633AF" w:rsidP="003633AF">
      <w:pPr>
        <w:rPr>
          <w:bCs/>
          <w:i/>
          <w:iCs/>
        </w:rPr>
      </w:pPr>
      <w:r w:rsidRPr="00472D94">
        <w:rPr>
          <w:bCs/>
        </w:rPr>
        <w:t xml:space="preserve">Obiectul contractului: </w:t>
      </w:r>
      <w:r w:rsidRPr="00472D94">
        <w:rPr>
          <w:bCs/>
          <w:i/>
          <w:color w:val="FF0000"/>
        </w:rPr>
        <w:t>[introduceți obiectul contractului din anunțul de participare]</w:t>
      </w:r>
      <w:r w:rsidRPr="00472D94">
        <w:rPr>
          <w:bCs/>
          <w:i/>
        </w:rPr>
        <w:t xml:space="preserve"> </w:t>
      </w:r>
    </w:p>
    <w:p w14:paraId="1ED4C46F" w14:textId="77777777" w:rsidR="003633AF" w:rsidRPr="00472D94" w:rsidRDefault="003633AF" w:rsidP="003633AF">
      <w:pPr>
        <w:pStyle w:val="Style11"/>
        <w:spacing w:line="240" w:lineRule="auto"/>
        <w:rPr>
          <w:b/>
          <w:bCs/>
          <w:lang w:val="ro-RO"/>
        </w:rPr>
      </w:pPr>
    </w:p>
    <w:p w14:paraId="63809CC1" w14:textId="77777777" w:rsidR="003633AF" w:rsidRPr="00472D94" w:rsidRDefault="003633AF" w:rsidP="003633AF">
      <w:pPr>
        <w:pStyle w:val="Style11"/>
        <w:spacing w:line="240" w:lineRule="auto"/>
        <w:rPr>
          <w:b/>
          <w:bCs/>
          <w:iCs/>
          <w:lang w:val="ro-RO"/>
        </w:rPr>
      </w:pPr>
      <w:r w:rsidRPr="00472D94">
        <w:rPr>
          <w:b/>
          <w:bCs/>
          <w:lang w:val="ro-RO"/>
        </w:rPr>
        <w:t xml:space="preserve">Către: Autoritatea Contractantă </w:t>
      </w:r>
      <w:r w:rsidRPr="00472D94">
        <w:rPr>
          <w:bCs/>
          <w:i/>
          <w:color w:val="FF0000"/>
          <w:lang w:val="ro-RO"/>
        </w:rPr>
        <w:t>[introduceți denumirea]</w:t>
      </w:r>
    </w:p>
    <w:p w14:paraId="580A8E6D" w14:textId="77777777" w:rsidR="003633AF" w:rsidRPr="00472D94" w:rsidRDefault="003633AF" w:rsidP="003633AF">
      <w:pPr>
        <w:jc w:val="both"/>
      </w:pPr>
    </w:p>
    <w:p w14:paraId="2806BE2C" w14:textId="69B41CAA" w:rsidR="003633AF" w:rsidRPr="00472D94" w:rsidRDefault="003633AF" w:rsidP="003633AF">
      <w:pPr>
        <w:jc w:val="both"/>
      </w:pPr>
      <w:r w:rsidRPr="00472D94">
        <w:t xml:space="preserve">După examinarea Documentației de atribuire, subsemnații, ne angajăm să semnăm Contractul ce rezultă din această </w:t>
      </w:r>
      <w:r w:rsidR="00E87CBD">
        <w:t>ACHIZITIE DIRECTA</w:t>
      </w:r>
      <w:r w:rsidRPr="00472D94">
        <w:t xml:space="preserve"> și să demarăm, să realizăm și să finalizăm activitățile specificate în Contract în conformitate cu Documentația de atribuire și cu Propunerea noastră Tehnică și Financiară.</w:t>
      </w:r>
    </w:p>
    <w:p w14:paraId="25BA57E8" w14:textId="77777777" w:rsidR="003633AF" w:rsidRPr="00472D94" w:rsidRDefault="003633AF" w:rsidP="003633AF">
      <w:pPr>
        <w:jc w:val="both"/>
      </w:pPr>
    </w:p>
    <w:p w14:paraId="78CB226A" w14:textId="77777777" w:rsidR="003633AF" w:rsidRPr="00472D94" w:rsidRDefault="003633AF" w:rsidP="003633AF">
      <w:pPr>
        <w:jc w:val="both"/>
      </w:pPr>
      <w:r w:rsidRPr="00472D94">
        <w:t>În concordanță cu Propunerea noastră Tehnică și Financiară și pe baza informațiilor furnizate de Autoritatea Contractantă până la momentul depunerii Ofertei:</w:t>
      </w:r>
    </w:p>
    <w:p w14:paraId="23F4331F" w14:textId="77777777" w:rsidR="003633AF" w:rsidRPr="00472D94" w:rsidRDefault="003633AF" w:rsidP="003633AF">
      <w:pPr>
        <w:ind w:left="360"/>
        <w:jc w:val="both"/>
      </w:pPr>
      <w:r w:rsidRPr="00472D94">
        <w:t xml:space="preserve">ofertăm prețul total de ______ </w:t>
      </w:r>
      <w:r w:rsidRPr="00472D94">
        <w:rPr>
          <w:bCs/>
          <w:i/>
          <w:iCs/>
        </w:rPr>
        <w:t xml:space="preserve">[Autoritatea Contractantă introduce moneda procedurii] </w:t>
      </w:r>
      <w:r w:rsidRPr="00472D94">
        <w:rPr>
          <w:bCs/>
          <w:i/>
          <w:iCs/>
          <w:color w:val="FF0000"/>
        </w:rPr>
        <w:t>[introduceți suma în cifre și litere din Propunerea Financiară]</w:t>
      </w:r>
      <w:r w:rsidRPr="00472D94">
        <w:rPr>
          <w:bCs/>
          <w:i/>
          <w:iCs/>
        </w:rPr>
        <w:t>,</w:t>
      </w:r>
      <w:r w:rsidRPr="00472D94">
        <w:t xml:space="preserve"> fără TVA, la care se adaugă TVA de ______</w:t>
      </w:r>
      <w:r w:rsidRPr="00472D94">
        <w:rPr>
          <w:bCs/>
          <w:i/>
          <w:iCs/>
        </w:rPr>
        <w:t xml:space="preserve"> </w:t>
      </w:r>
      <w:r w:rsidRPr="00472D94">
        <w:rPr>
          <w:bCs/>
          <w:i/>
          <w:iCs/>
          <w:color w:val="FF0000"/>
        </w:rPr>
        <w:t>[introduceți suma în cifre și litere]</w:t>
      </w:r>
      <w:r w:rsidRPr="00472D94">
        <w:rPr>
          <w:bCs/>
          <w:i/>
          <w:iCs/>
        </w:rPr>
        <w:t>,</w:t>
      </w:r>
      <w:r w:rsidRPr="00472D94">
        <w:t xml:space="preserve"> </w:t>
      </w:r>
    </w:p>
    <w:p w14:paraId="6A59F46A" w14:textId="77777777" w:rsidR="003633AF" w:rsidRPr="00472D94" w:rsidRDefault="003633AF" w:rsidP="003633AF">
      <w:pPr>
        <w:tabs>
          <w:tab w:val="num" w:pos="0"/>
          <w:tab w:val="left" w:pos="540"/>
        </w:tabs>
        <w:jc w:val="both"/>
      </w:pPr>
      <w:r w:rsidRPr="00472D94">
        <w:t>Subsemnatul, prin semnarea acestei Oferte declar că:</w:t>
      </w:r>
    </w:p>
    <w:p w14:paraId="180283A4"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 xml:space="preserve">am examinat conținutul Documentației de Atribuire, inclusiv amendamentul (ele) nr. ____ </w:t>
      </w:r>
      <w:r w:rsidRPr="00472D94">
        <w:rPr>
          <w:i/>
          <w:color w:val="FF0000"/>
        </w:rPr>
        <w:t>[introduceți detalii],</w:t>
      </w:r>
      <w:r w:rsidRPr="00472D94">
        <w:rPr>
          <w:i/>
        </w:rPr>
        <w:t xml:space="preserve"> </w:t>
      </w:r>
      <w:r w:rsidRPr="00472D94">
        <w:t xml:space="preserve">comunicate până la data depunerii Ofertelor pentru </w:t>
      </w:r>
      <w:r w:rsidRPr="00472D94">
        <w:rPr>
          <w:i/>
          <w:color w:val="FF0000"/>
        </w:rPr>
        <w:t>[introduceți numărul procedurii de atribuire]</w:t>
      </w:r>
      <w:r w:rsidRPr="00472D94">
        <w:t xml:space="preserve"> și răspunsurile la solicitările de clarificări publicate de Autoritatea Contractantă ce reprezintă documentele achiziției comunicate de Autoritatea Contractantă în legătură cu procedura la care depunem Oferta;</w:t>
      </w:r>
    </w:p>
    <w:p w14:paraId="3380EB18"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 xml:space="preserve">dupa examinarea continutului Caietului de Sarcini si utilizarea perioadei de elaborare a ofertei pentru clarificarea continutului acestora, ne insusim informatia din Anexele la Caietul de Sarcini referitoare </w:t>
      </w:r>
      <w:r w:rsidRPr="00472D94">
        <w:lastRenderedPageBreak/>
        <w:t xml:space="preserve">la documentatiile tehnico-economice existente si incluse in acesta ca si cum ar fi fost realizate de noi </w:t>
      </w:r>
    </w:p>
    <w:p w14:paraId="73C7BA41"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04134D7"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7095053A"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după ce am examinat cu atenție documentele achiziției și avem o înțelegere completă asupra acestora ne declarăm mulțumiți de calitatea, cantitatea și gradul de detaliere a acestor documente;</w:t>
      </w:r>
    </w:p>
    <w:p w14:paraId="1FF67C35"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documentele achiziției au fost suficiente și adecvate pentru pregătirea unei Oferte exacte și Oferta noastră a fost pregătită luând în considerare toate acestea;</w:t>
      </w:r>
    </w:p>
    <w:p w14:paraId="4E07B3BA"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1886C26F"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04DDEA54" w14:textId="77777777" w:rsidR="003633AF" w:rsidRPr="00472D94" w:rsidRDefault="003633AF" w:rsidP="003633AF">
      <w:pPr>
        <w:widowControl w:val="0"/>
        <w:numPr>
          <w:ilvl w:val="1"/>
          <w:numId w:val="8"/>
        </w:numPr>
        <w:tabs>
          <w:tab w:val="clear" w:pos="1548"/>
          <w:tab w:val="num" w:pos="360"/>
        </w:tabs>
        <w:suppressAutoHyphens w:val="0"/>
        <w:autoSpaceDE w:val="0"/>
        <w:autoSpaceDN w:val="0"/>
        <w:ind w:left="360" w:hanging="360"/>
        <w:jc w:val="both"/>
      </w:pPr>
      <w:r w:rsidRPr="00472D94">
        <w:t xml:space="preserve">am citit, am înțeles pe deplin, acceptăm și suntem de acord cu aplicarea indicatorilor de performanță incluși în Contract ca bază pentru emiterea documentelor constatatoare, finalizarea activităților și transmiterea rezultatelor. </w:t>
      </w:r>
    </w:p>
    <w:p w14:paraId="50734F5D" w14:textId="77777777" w:rsidR="003633AF" w:rsidRPr="00472D94" w:rsidRDefault="003633AF" w:rsidP="003633AF">
      <w:pPr>
        <w:jc w:val="both"/>
      </w:pPr>
    </w:p>
    <w:p w14:paraId="72B87B1F" w14:textId="77777777" w:rsidR="003633AF" w:rsidRPr="00472D94" w:rsidRDefault="003633AF" w:rsidP="003633AF">
      <w:pPr>
        <w:jc w:val="both"/>
      </w:pPr>
      <w:r w:rsidRPr="00472D94">
        <w:t xml:space="preserve">Suntem de acord ca Oferta noastră să rămână valabilă pentru o perioada de ________ </w:t>
      </w:r>
      <w:r w:rsidRPr="00472D94">
        <w:rPr>
          <w:i/>
          <w:color w:val="FF0000"/>
        </w:rPr>
        <w:t>[introduceți numărul]</w:t>
      </w:r>
      <w:r w:rsidRPr="00472D94">
        <w:t xml:space="preserve"> LUNI de la data depunerii Ofertelor și că transmiterea acestei Oferte ne va ține răspunzători. Suntem de acord că aceasta poate fi acceptată în orice moment înainte de expirarea perioadei menționate. </w:t>
      </w:r>
    </w:p>
    <w:p w14:paraId="2A585A63" w14:textId="77777777" w:rsidR="003633AF" w:rsidRPr="00472D94" w:rsidRDefault="003633AF" w:rsidP="003633AF"/>
    <w:p w14:paraId="1A9040D7" w14:textId="77777777" w:rsidR="003633AF" w:rsidRPr="00472D94" w:rsidRDefault="003633AF" w:rsidP="003633AF">
      <w:pPr>
        <w:jc w:val="both"/>
      </w:pPr>
      <w:r w:rsidRPr="00472D94">
        <w:t xml:space="preserve">Subsemnatul, în calitate de reprezentant al Ofertantului </w:t>
      </w:r>
      <w:r w:rsidRPr="00472D94">
        <w:rPr>
          <w:bCs/>
          <w:i/>
          <w:color w:val="FF0000"/>
        </w:rPr>
        <w:t>[introduceți denumirea completă]</w:t>
      </w:r>
      <w:r w:rsidRPr="00472D94">
        <w:rPr>
          <w:bCs/>
          <w:i/>
        </w:rPr>
        <w:t xml:space="preserve"> </w:t>
      </w:r>
      <w:r w:rsidRPr="00472D94">
        <w:t>în această procedură declar că:</w:t>
      </w:r>
    </w:p>
    <w:p w14:paraId="2B14266A"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nu am făcut și nu vom face nicio încercare de a induce în eroare alți operatori economici pentru a depune sau nu o Ofertă cu scopul de a distorsiona competiția</w:t>
      </w:r>
    </w:p>
    <w:p w14:paraId="3F126DBA"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41083B68" w14:textId="38610A9A"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 xml:space="preserve">noi, împreună cu subcontractanții propuși </w:t>
      </w:r>
      <w:r w:rsidRPr="00472D94">
        <w:rPr>
          <w:rFonts w:ascii="Times New Roman" w:hAnsi="Times New Roman"/>
          <w:bCs/>
          <w:i/>
          <w:color w:val="FF0000"/>
          <w:sz w:val="24"/>
          <w:lang w:val="ro-RO"/>
        </w:rPr>
        <w:t>[introduceți, dacă este aplicabil, denumirea completă a subcontractanților]</w:t>
      </w:r>
      <w:r w:rsidRPr="00472D94">
        <w:rPr>
          <w:rFonts w:ascii="Times New Roman" w:hAnsi="Times New Roman"/>
          <w:sz w:val="24"/>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w:t>
      </w:r>
      <w:r w:rsidR="00EC2379">
        <w:rPr>
          <w:rFonts w:ascii="Times New Roman" w:hAnsi="Times New Roman"/>
          <w:sz w:val="24"/>
          <w:lang w:val="ro-RO"/>
        </w:rPr>
        <w:t>.</w:t>
      </w:r>
    </w:p>
    <w:p w14:paraId="73DBDF84" w14:textId="3EB191C3"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 xml:space="preserve">noi, împreună cu terțul/terții susținători </w:t>
      </w:r>
      <w:r w:rsidRPr="00472D94">
        <w:rPr>
          <w:rFonts w:ascii="Times New Roman" w:hAnsi="Times New Roman"/>
          <w:bCs/>
          <w:i/>
          <w:color w:val="FF0000"/>
          <w:sz w:val="24"/>
          <w:lang w:val="ro-RO"/>
        </w:rPr>
        <w:t>[introduceți, dacă este aplicabil, numele terților susținători]</w:t>
      </w:r>
      <w:r w:rsidRPr="00472D94">
        <w:rPr>
          <w:rFonts w:ascii="Times New Roman" w:hAnsi="Times New Roman"/>
          <w:sz w:val="24"/>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după cum am fost instruiți prin documentele achiziției </w:t>
      </w:r>
    </w:p>
    <w:p w14:paraId="551AC9E1"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am citit și înțeles pe deplin conținutul modelului de Contract din Documentația de Atribuire, inclusiv dar fără a se limita la cuprinsul articolelor privind cazurile de denunțare unilaterală din contract și acceptăm expres conținutul lor și</w:t>
      </w:r>
      <w:r w:rsidRPr="00472D94">
        <w:rPr>
          <w:rFonts w:ascii="Times New Roman" w:hAnsi="Times New Roman"/>
          <w:b/>
          <w:sz w:val="24"/>
          <w:lang w:val="ro-RO"/>
        </w:rPr>
        <w:t xml:space="preserve"> </w:t>
      </w:r>
      <w:r w:rsidRPr="00472D94">
        <w:rPr>
          <w:rFonts w:ascii="Times New Roman" w:hAnsi="Times New Roman"/>
          <w:sz w:val="24"/>
          <w:lang w:val="ro-RO"/>
        </w:rPr>
        <w:t>efectele lor juridice.</w:t>
      </w:r>
    </w:p>
    <w:p w14:paraId="7FBFB18C"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 xml:space="preserve">până la încheierea şi semnarea contractului de achiziție publică de lucrari această Ofertă, împreună cu comunicarea transmisă de Autoritatea Contractantă </w:t>
      </w:r>
      <w:r w:rsidRPr="00472D94">
        <w:rPr>
          <w:rFonts w:ascii="Times New Roman" w:hAnsi="Times New Roman"/>
          <w:i/>
          <w:color w:val="FF0000"/>
          <w:sz w:val="24"/>
          <w:lang w:val="ro-RO"/>
        </w:rPr>
        <w:t>[introduceți denumirea Autorității Contractante]</w:t>
      </w:r>
      <w:r w:rsidRPr="00472D94">
        <w:rPr>
          <w:rFonts w:ascii="Times New Roman" w:hAnsi="Times New Roman"/>
          <w:sz w:val="24"/>
          <w:lang w:val="ro-RO"/>
        </w:rPr>
        <w:t>, prin care Oferta noastră este stabilită câștigătoare, vor constitui un angajament ferm pentru noi.</w:t>
      </w:r>
    </w:p>
    <w:p w14:paraId="780B4EE1"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Precizăm că:</w:t>
      </w:r>
    </w:p>
    <w:p w14:paraId="64DDF3DD" w14:textId="77777777" w:rsidR="003633AF" w:rsidRPr="00472D94" w:rsidRDefault="003633AF" w:rsidP="003633AF">
      <w:pPr>
        <w:pStyle w:val="ListParagraph"/>
        <w:widowControl/>
        <w:numPr>
          <w:ilvl w:val="0"/>
          <w:numId w:val="7"/>
        </w:numPr>
        <w:ind w:left="720"/>
        <w:contextualSpacing/>
        <w:jc w:val="both"/>
        <w:rPr>
          <w:rFonts w:ascii="Times New Roman" w:hAnsi="Times New Roman"/>
          <w:sz w:val="24"/>
          <w:lang w:val="ro-RO"/>
        </w:rPr>
      </w:pPr>
      <w:r w:rsidRPr="00472D94">
        <w:rPr>
          <w:rFonts w:ascii="Times New Roman" w:hAnsi="Times New Roman"/>
          <w:sz w:val="24"/>
          <w:lang w:val="ro-RO"/>
        </w:rPr>
        <w:lastRenderedPageBreak/>
        <w:t>depunem Ofertă Alternativă, ale cărei detalii sunt prezentate într-un formular de Ofertă separat, marcat în mod clar “Ofertă Alternativă”;</w:t>
      </w:r>
    </w:p>
    <w:p w14:paraId="31E1554E" w14:textId="77777777" w:rsidR="003633AF" w:rsidRPr="00472D94" w:rsidRDefault="003633AF" w:rsidP="003633AF">
      <w:pPr>
        <w:pStyle w:val="ListParagraph"/>
        <w:widowControl/>
        <w:numPr>
          <w:ilvl w:val="0"/>
          <w:numId w:val="7"/>
        </w:numPr>
        <w:ind w:left="720"/>
        <w:contextualSpacing/>
        <w:jc w:val="both"/>
        <w:rPr>
          <w:rFonts w:ascii="Times New Roman" w:hAnsi="Times New Roman"/>
          <w:sz w:val="24"/>
          <w:lang w:val="ro-RO"/>
        </w:rPr>
      </w:pPr>
      <w:r w:rsidRPr="00472D94">
        <w:rPr>
          <w:rFonts w:ascii="Times New Roman" w:hAnsi="Times New Roman"/>
          <w:sz w:val="24"/>
          <w:lang w:val="ro-RO"/>
        </w:rPr>
        <w:t>nu depunem Ofertă Alternativă.</w:t>
      </w:r>
    </w:p>
    <w:p w14:paraId="2C925A05" w14:textId="77777777" w:rsidR="003633AF" w:rsidRPr="00472D94" w:rsidRDefault="003633AF" w:rsidP="003633AF">
      <w:pPr>
        <w:pStyle w:val="ListParagraph"/>
        <w:jc w:val="both"/>
        <w:rPr>
          <w:rFonts w:ascii="Times New Roman" w:hAnsi="Times New Roman"/>
          <w:i/>
          <w:color w:val="FF0000"/>
          <w:sz w:val="24"/>
          <w:lang w:val="ro-RO"/>
        </w:rPr>
      </w:pPr>
      <w:r w:rsidRPr="00472D94">
        <w:rPr>
          <w:rFonts w:ascii="Times New Roman" w:hAnsi="Times New Roman"/>
          <w:i/>
          <w:color w:val="FF0000"/>
          <w:sz w:val="24"/>
          <w:lang w:val="ro-RO"/>
        </w:rPr>
        <w:t>[Se bifează opțiunea corespunzătoare.]</w:t>
      </w:r>
    </w:p>
    <w:p w14:paraId="05942CA4" w14:textId="77777777" w:rsidR="003633AF" w:rsidRPr="00472D94" w:rsidRDefault="003633AF" w:rsidP="003633AF">
      <w:pPr>
        <w:pStyle w:val="ListParagraph"/>
        <w:jc w:val="both"/>
        <w:rPr>
          <w:rFonts w:ascii="Times New Roman" w:hAnsi="Times New Roman"/>
          <w:i/>
          <w:sz w:val="24"/>
          <w:lang w:val="ro-RO"/>
        </w:rPr>
      </w:pPr>
      <w:r w:rsidRPr="00472D94">
        <w:rPr>
          <w:rFonts w:ascii="Times New Roman" w:hAnsi="Times New Roman"/>
          <w:bCs/>
          <w:i/>
          <w:iCs/>
          <w:sz w:val="24"/>
          <w:lang w:val="ro-RO"/>
        </w:rPr>
        <w:t>[Autoritatea Contractantă elimină punctul vii. în cazul în care în Fișa de date a achiziției nu se prevede posibilitatea depunerii de Oferte Alternative]</w:t>
      </w:r>
    </w:p>
    <w:p w14:paraId="2081333F"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 xml:space="preserve">Înțelegem că Autoritatea Contractantă </w:t>
      </w:r>
    </w:p>
    <w:p w14:paraId="1797BD0C" w14:textId="77777777" w:rsidR="003633AF" w:rsidRPr="00472D94" w:rsidRDefault="003633AF" w:rsidP="003633AF">
      <w:pPr>
        <w:pStyle w:val="ListParagraph"/>
        <w:widowControl/>
        <w:numPr>
          <w:ilvl w:val="1"/>
          <w:numId w:val="6"/>
        </w:numPr>
        <w:contextualSpacing/>
        <w:jc w:val="both"/>
        <w:rPr>
          <w:rFonts w:ascii="Times New Roman" w:hAnsi="Times New Roman"/>
          <w:sz w:val="24"/>
          <w:lang w:val="ro-RO"/>
        </w:rPr>
      </w:pPr>
      <w:r w:rsidRPr="00472D94">
        <w:rPr>
          <w:rFonts w:ascii="Times New Roman" w:hAnsi="Times New Roman"/>
          <w:sz w:val="24"/>
          <w:lang w:val="ro-RO"/>
        </w:rPr>
        <w:t>nu este obligată să continue această procedură de atribuire și că își rezervă dreptul de a anula procedura în orice moment ca urmare a întrunirii condițiilor stabilite la art. 212 și 213 din Legea nr. 98/2016.</w:t>
      </w:r>
    </w:p>
    <w:p w14:paraId="333C41F0" w14:textId="77777777" w:rsidR="003633AF" w:rsidRPr="00472D94" w:rsidRDefault="003633AF" w:rsidP="003633AF">
      <w:pPr>
        <w:pStyle w:val="ListParagraph"/>
        <w:widowControl/>
        <w:numPr>
          <w:ilvl w:val="1"/>
          <w:numId w:val="6"/>
        </w:numPr>
        <w:contextualSpacing/>
        <w:jc w:val="both"/>
        <w:rPr>
          <w:rFonts w:ascii="Times New Roman" w:hAnsi="Times New Roman"/>
          <w:sz w:val="24"/>
          <w:lang w:val="ro-RO"/>
        </w:rPr>
      </w:pPr>
      <w:r w:rsidRPr="00472D94">
        <w:rPr>
          <w:rFonts w:ascii="Times New Roman" w:hAnsi="Times New Roman"/>
          <w:sz w:val="24"/>
          <w:lang w:val="ro-RO"/>
        </w:rPr>
        <w:t>nu este obligată să accepte Oferta cu cel mai scăzut preț sau orice altă Ofertă pe care o poate primi.</w:t>
      </w:r>
    </w:p>
    <w:p w14:paraId="29BA6017" w14:textId="77777777" w:rsidR="003633AF" w:rsidRPr="00472D94" w:rsidRDefault="003633AF" w:rsidP="003633AF">
      <w:pPr>
        <w:pStyle w:val="ListParagraph"/>
        <w:widowControl/>
        <w:numPr>
          <w:ilvl w:val="1"/>
          <w:numId w:val="6"/>
        </w:numPr>
        <w:contextualSpacing/>
        <w:jc w:val="both"/>
        <w:rPr>
          <w:rFonts w:ascii="Times New Roman" w:hAnsi="Times New Roman"/>
          <w:sz w:val="24"/>
          <w:lang w:val="ro-RO"/>
        </w:rPr>
      </w:pPr>
      <w:r w:rsidRPr="00472D94">
        <w:rPr>
          <w:rFonts w:ascii="Times New Roman" w:hAnsi="Times New Roman"/>
          <w:sz w:val="24"/>
          <w:lang w:val="ro-RO"/>
        </w:rPr>
        <w:t>în niciun caz nu va fi răspunzătoare pentru eventuale prejudicii determinate de situațiile menționate anterior și garantăm că nu vom ține Autoritatea Contractantă răspunzătoare într-o astfel de situație.</w:t>
      </w:r>
    </w:p>
    <w:p w14:paraId="6E052C44"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 xml:space="preserve">Dacă Oferta noastră va fi acceptată, ne angajăm să asigurăm o garanție de bună execuție de ___ </w:t>
      </w:r>
      <w:r w:rsidRPr="00472D94">
        <w:rPr>
          <w:rFonts w:ascii="Times New Roman" w:hAnsi="Times New Roman"/>
          <w:i/>
          <w:color w:val="FF0000"/>
          <w:sz w:val="24"/>
          <w:lang w:val="ro-RO"/>
        </w:rPr>
        <w:t>[introduceți procentul stabilit în Fișa de date a achiziției]</w:t>
      </w:r>
      <w:r w:rsidRPr="00472D94">
        <w:rPr>
          <w:rFonts w:ascii="Times New Roman" w:hAnsi="Times New Roman"/>
          <w:sz w:val="24"/>
          <w:lang w:val="ro-RO"/>
        </w:rPr>
        <w:t xml:space="preserve"> din prețul Contractului.</w:t>
      </w:r>
    </w:p>
    <w:p w14:paraId="57802BB5"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6B199418" w14:textId="77777777" w:rsidR="003633AF" w:rsidRPr="00472D94" w:rsidRDefault="003633AF" w:rsidP="003633AF">
      <w:pPr>
        <w:pStyle w:val="ListParagraph"/>
        <w:widowControl/>
        <w:numPr>
          <w:ilvl w:val="0"/>
          <w:numId w:val="9"/>
        </w:numPr>
        <w:ind w:left="360"/>
        <w:contextualSpacing/>
        <w:jc w:val="both"/>
        <w:rPr>
          <w:rFonts w:ascii="Times New Roman" w:hAnsi="Times New Roman"/>
          <w:sz w:val="24"/>
          <w:lang w:val="ro-RO"/>
        </w:rPr>
      </w:pPr>
      <w:r w:rsidRPr="00472D94">
        <w:rPr>
          <w:rFonts w:ascii="Times New Roman" w:hAnsi="Times New Roman"/>
          <w:sz w:val="24"/>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F5358A6" w14:textId="77777777" w:rsidR="003633AF" w:rsidRPr="00472D94" w:rsidRDefault="003633AF" w:rsidP="003633AF">
      <w:pPr>
        <w:jc w:val="both"/>
        <w:rPr>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3633AF" w:rsidRPr="00472D94" w14:paraId="2E0ECBBE" w14:textId="77777777" w:rsidTr="0083638D">
        <w:tc>
          <w:tcPr>
            <w:tcW w:w="1250" w:type="dxa"/>
            <w:shd w:val="clear" w:color="auto" w:fill="auto"/>
          </w:tcPr>
          <w:p w14:paraId="4B7CC2ED" w14:textId="77777777" w:rsidR="003633AF" w:rsidRPr="00472D94" w:rsidRDefault="003633AF" w:rsidP="0083638D">
            <w:pPr>
              <w:numPr>
                <w:ilvl w:val="1"/>
                <w:numId w:val="0"/>
              </w:numPr>
              <w:tabs>
                <w:tab w:val="num" w:pos="360"/>
              </w:tabs>
              <w:jc w:val="center"/>
            </w:pPr>
            <w:r w:rsidRPr="00472D94">
              <w:t>Nr. Crt.</w:t>
            </w:r>
          </w:p>
        </w:tc>
        <w:tc>
          <w:tcPr>
            <w:tcW w:w="6853" w:type="dxa"/>
            <w:shd w:val="clear" w:color="auto" w:fill="auto"/>
          </w:tcPr>
          <w:p w14:paraId="0C4EEA26" w14:textId="77777777" w:rsidR="003633AF" w:rsidRPr="00472D94" w:rsidRDefault="003633AF" w:rsidP="0083638D">
            <w:pPr>
              <w:numPr>
                <w:ilvl w:val="1"/>
                <w:numId w:val="0"/>
              </w:numPr>
              <w:tabs>
                <w:tab w:val="num" w:pos="360"/>
              </w:tabs>
              <w:jc w:val="center"/>
            </w:pPr>
            <w:r w:rsidRPr="00472D94">
              <w:t>Referința din Propunerea Tehnică sau Propunerea Financiară</w:t>
            </w:r>
          </w:p>
          <w:p w14:paraId="4A79646F" w14:textId="77777777" w:rsidR="003633AF" w:rsidRPr="00472D94" w:rsidRDefault="003633AF" w:rsidP="0083638D">
            <w:pPr>
              <w:numPr>
                <w:ilvl w:val="1"/>
                <w:numId w:val="0"/>
              </w:numPr>
              <w:tabs>
                <w:tab w:val="num" w:pos="360"/>
              </w:tabs>
              <w:jc w:val="center"/>
            </w:pPr>
            <w:r w:rsidRPr="00472D94">
              <w:rPr>
                <w:i/>
                <w:color w:val="FF0000"/>
                <w:lang w:eastAsia="de-DE"/>
              </w:rPr>
              <w:t>[introduceți numărul paginii, de la paragraful nr. ... la paragraful nr. ...]</w:t>
            </w:r>
          </w:p>
        </w:tc>
      </w:tr>
      <w:tr w:rsidR="003633AF" w:rsidRPr="00472D94" w14:paraId="171FA076" w14:textId="77777777" w:rsidTr="0083638D">
        <w:tc>
          <w:tcPr>
            <w:tcW w:w="1250" w:type="dxa"/>
            <w:shd w:val="clear" w:color="auto" w:fill="auto"/>
          </w:tcPr>
          <w:p w14:paraId="08AB1490" w14:textId="77777777" w:rsidR="003633AF" w:rsidRPr="00472D94" w:rsidRDefault="003633AF" w:rsidP="0083638D">
            <w:pPr>
              <w:numPr>
                <w:ilvl w:val="1"/>
                <w:numId w:val="0"/>
              </w:numPr>
              <w:tabs>
                <w:tab w:val="num" w:pos="360"/>
              </w:tabs>
              <w:jc w:val="both"/>
            </w:pPr>
            <w:r w:rsidRPr="00472D94">
              <w:t xml:space="preserve">1. </w:t>
            </w:r>
          </w:p>
        </w:tc>
        <w:tc>
          <w:tcPr>
            <w:tcW w:w="6853" w:type="dxa"/>
            <w:shd w:val="clear" w:color="auto" w:fill="auto"/>
          </w:tcPr>
          <w:p w14:paraId="2640984E" w14:textId="77777777" w:rsidR="003633AF" w:rsidRPr="00472D94" w:rsidRDefault="003633AF" w:rsidP="0083638D">
            <w:pPr>
              <w:numPr>
                <w:ilvl w:val="1"/>
                <w:numId w:val="0"/>
              </w:numPr>
              <w:tabs>
                <w:tab w:val="num" w:pos="360"/>
              </w:tabs>
              <w:jc w:val="center"/>
            </w:pPr>
            <w:r w:rsidRPr="00472D94">
              <w:t xml:space="preserve">.... </w:t>
            </w:r>
            <w:r w:rsidRPr="00472D94">
              <w:rPr>
                <w:i/>
                <w:color w:val="FF0000"/>
                <w:lang w:eastAsia="de-DE"/>
              </w:rPr>
              <w:t>[introduceți informația]</w:t>
            </w:r>
          </w:p>
        </w:tc>
      </w:tr>
      <w:tr w:rsidR="003633AF" w:rsidRPr="00472D94" w14:paraId="7471333B" w14:textId="77777777" w:rsidTr="0083638D">
        <w:tc>
          <w:tcPr>
            <w:tcW w:w="1250" w:type="dxa"/>
            <w:shd w:val="clear" w:color="auto" w:fill="auto"/>
          </w:tcPr>
          <w:p w14:paraId="335B8438" w14:textId="77777777" w:rsidR="003633AF" w:rsidRPr="00472D94" w:rsidRDefault="003633AF" w:rsidP="0083638D">
            <w:pPr>
              <w:numPr>
                <w:ilvl w:val="1"/>
                <w:numId w:val="0"/>
              </w:numPr>
              <w:tabs>
                <w:tab w:val="num" w:pos="360"/>
              </w:tabs>
              <w:jc w:val="both"/>
            </w:pPr>
            <w:r w:rsidRPr="00472D94">
              <w:t xml:space="preserve">2. </w:t>
            </w:r>
          </w:p>
        </w:tc>
        <w:tc>
          <w:tcPr>
            <w:tcW w:w="6853" w:type="dxa"/>
            <w:shd w:val="clear" w:color="auto" w:fill="auto"/>
          </w:tcPr>
          <w:p w14:paraId="58EC1868" w14:textId="77777777" w:rsidR="003633AF" w:rsidRPr="00472D94" w:rsidRDefault="003633AF" w:rsidP="0083638D">
            <w:pPr>
              <w:numPr>
                <w:ilvl w:val="1"/>
                <w:numId w:val="0"/>
              </w:numPr>
              <w:tabs>
                <w:tab w:val="num" w:pos="360"/>
              </w:tabs>
              <w:jc w:val="center"/>
            </w:pPr>
            <w:r w:rsidRPr="00472D94">
              <w:t xml:space="preserve">.... </w:t>
            </w:r>
            <w:r w:rsidRPr="00472D94">
              <w:rPr>
                <w:i/>
                <w:color w:val="FF0000"/>
                <w:lang w:eastAsia="de-DE"/>
              </w:rPr>
              <w:t>[introduceți informația]</w:t>
            </w:r>
          </w:p>
        </w:tc>
      </w:tr>
    </w:tbl>
    <w:p w14:paraId="35C75C64" w14:textId="77777777" w:rsidR="003633AF" w:rsidRPr="00472D94" w:rsidRDefault="003633AF" w:rsidP="003633AF">
      <w:pPr>
        <w:numPr>
          <w:ilvl w:val="1"/>
          <w:numId w:val="0"/>
        </w:numPr>
        <w:tabs>
          <w:tab w:val="num" w:pos="360"/>
        </w:tabs>
        <w:ind w:left="360"/>
        <w:jc w:val="both"/>
      </w:pPr>
    </w:p>
    <w:p w14:paraId="3C3028D8" w14:textId="77777777" w:rsidR="003633AF" w:rsidRPr="00472D94" w:rsidRDefault="003633AF" w:rsidP="003633AF">
      <w:pPr>
        <w:numPr>
          <w:ilvl w:val="1"/>
          <w:numId w:val="0"/>
        </w:numPr>
        <w:tabs>
          <w:tab w:val="num" w:pos="360"/>
        </w:tabs>
        <w:ind w:left="360"/>
        <w:jc w:val="both"/>
      </w:pPr>
      <w:r w:rsidRPr="00472D94">
        <w:t>De asemenea, în virtutea art. 123 alin. (1) din HG nr. 395/2016, precizăm că motivele pentru care părțile/informațiile mai sus menționate din Propunerea Tehnică și din Propunerea Financiară sunt confidențiale sunt următoarele:</w:t>
      </w:r>
    </w:p>
    <w:p w14:paraId="1E9BA902" w14:textId="77777777" w:rsidR="003633AF" w:rsidRPr="00472D94" w:rsidRDefault="003633AF" w:rsidP="003633AF">
      <w:pPr>
        <w:numPr>
          <w:ilvl w:val="1"/>
          <w:numId w:val="0"/>
        </w:numPr>
        <w:tabs>
          <w:tab w:val="num" w:pos="360"/>
        </w:tabs>
        <w:ind w:left="360"/>
        <w:jc w:val="both"/>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3633AF" w:rsidRPr="00472D94" w14:paraId="50DD4615" w14:textId="77777777" w:rsidTr="0083638D">
        <w:tc>
          <w:tcPr>
            <w:tcW w:w="1248" w:type="dxa"/>
            <w:shd w:val="clear" w:color="auto" w:fill="auto"/>
          </w:tcPr>
          <w:p w14:paraId="54AF7097" w14:textId="77777777" w:rsidR="003633AF" w:rsidRPr="00472D94" w:rsidRDefault="003633AF" w:rsidP="0083638D">
            <w:pPr>
              <w:numPr>
                <w:ilvl w:val="1"/>
                <w:numId w:val="0"/>
              </w:numPr>
              <w:tabs>
                <w:tab w:val="num" w:pos="360"/>
              </w:tabs>
              <w:jc w:val="both"/>
            </w:pPr>
            <w:r w:rsidRPr="00472D94">
              <w:t xml:space="preserve">Nr. Crt. </w:t>
            </w:r>
          </w:p>
        </w:tc>
        <w:tc>
          <w:tcPr>
            <w:tcW w:w="6855" w:type="dxa"/>
            <w:shd w:val="clear" w:color="auto" w:fill="auto"/>
          </w:tcPr>
          <w:p w14:paraId="697F39E7" w14:textId="77777777" w:rsidR="003633AF" w:rsidRPr="00472D94" w:rsidRDefault="003633AF" w:rsidP="0083638D">
            <w:pPr>
              <w:numPr>
                <w:ilvl w:val="1"/>
                <w:numId w:val="0"/>
              </w:numPr>
              <w:tabs>
                <w:tab w:val="num" w:pos="360"/>
              </w:tabs>
              <w:jc w:val="center"/>
            </w:pPr>
            <w:r w:rsidRPr="00472D94">
              <w:t>Motivele pentru care părțile/informațiile mai sus menționate din Propunerea Tehnică și din Propunerea Financiară sunt confidențiale</w:t>
            </w:r>
          </w:p>
        </w:tc>
      </w:tr>
      <w:tr w:rsidR="003633AF" w:rsidRPr="00472D94" w14:paraId="0C1E8FEE" w14:textId="77777777" w:rsidTr="0083638D">
        <w:tc>
          <w:tcPr>
            <w:tcW w:w="1248" w:type="dxa"/>
            <w:shd w:val="clear" w:color="auto" w:fill="auto"/>
          </w:tcPr>
          <w:p w14:paraId="53D6746F" w14:textId="77777777" w:rsidR="003633AF" w:rsidRPr="00472D94" w:rsidRDefault="003633AF" w:rsidP="0083638D">
            <w:pPr>
              <w:numPr>
                <w:ilvl w:val="1"/>
                <w:numId w:val="0"/>
              </w:numPr>
              <w:tabs>
                <w:tab w:val="num" w:pos="360"/>
              </w:tabs>
              <w:jc w:val="both"/>
            </w:pPr>
            <w:r w:rsidRPr="00472D94">
              <w:t xml:space="preserve">1. </w:t>
            </w:r>
          </w:p>
        </w:tc>
        <w:tc>
          <w:tcPr>
            <w:tcW w:w="6855" w:type="dxa"/>
            <w:shd w:val="clear" w:color="auto" w:fill="auto"/>
          </w:tcPr>
          <w:p w14:paraId="653DBA3D" w14:textId="77777777" w:rsidR="003633AF" w:rsidRPr="00472D94" w:rsidRDefault="003633AF" w:rsidP="0083638D">
            <w:pPr>
              <w:numPr>
                <w:ilvl w:val="1"/>
                <w:numId w:val="0"/>
              </w:numPr>
              <w:tabs>
                <w:tab w:val="num" w:pos="360"/>
              </w:tabs>
              <w:jc w:val="center"/>
            </w:pPr>
            <w:r w:rsidRPr="00472D94">
              <w:t xml:space="preserve">.... </w:t>
            </w:r>
            <w:r w:rsidRPr="00472D94">
              <w:rPr>
                <w:i/>
                <w:color w:val="FF0000"/>
                <w:lang w:eastAsia="de-DE"/>
              </w:rPr>
              <w:t>[prezentați motivul]</w:t>
            </w:r>
          </w:p>
        </w:tc>
      </w:tr>
      <w:tr w:rsidR="003633AF" w:rsidRPr="00472D94" w14:paraId="1FF9BB66" w14:textId="77777777" w:rsidTr="0083638D">
        <w:tc>
          <w:tcPr>
            <w:tcW w:w="1248" w:type="dxa"/>
            <w:shd w:val="clear" w:color="auto" w:fill="auto"/>
          </w:tcPr>
          <w:p w14:paraId="0B8441CE" w14:textId="77777777" w:rsidR="003633AF" w:rsidRPr="00472D94" w:rsidRDefault="003633AF" w:rsidP="0083638D">
            <w:pPr>
              <w:numPr>
                <w:ilvl w:val="1"/>
                <w:numId w:val="0"/>
              </w:numPr>
              <w:tabs>
                <w:tab w:val="num" w:pos="360"/>
              </w:tabs>
              <w:jc w:val="both"/>
            </w:pPr>
            <w:r w:rsidRPr="00472D94">
              <w:t xml:space="preserve">2. </w:t>
            </w:r>
          </w:p>
        </w:tc>
        <w:tc>
          <w:tcPr>
            <w:tcW w:w="6855" w:type="dxa"/>
            <w:shd w:val="clear" w:color="auto" w:fill="auto"/>
          </w:tcPr>
          <w:p w14:paraId="6BDD32FB" w14:textId="77777777" w:rsidR="003633AF" w:rsidRPr="00472D94" w:rsidRDefault="003633AF" w:rsidP="0083638D">
            <w:pPr>
              <w:numPr>
                <w:ilvl w:val="1"/>
                <w:numId w:val="0"/>
              </w:numPr>
              <w:tabs>
                <w:tab w:val="num" w:pos="360"/>
              </w:tabs>
              <w:jc w:val="center"/>
            </w:pPr>
            <w:r w:rsidRPr="00472D94">
              <w:t xml:space="preserve">.... </w:t>
            </w:r>
            <w:r w:rsidRPr="00472D94">
              <w:rPr>
                <w:i/>
                <w:color w:val="FF0000"/>
                <w:lang w:eastAsia="de-DE"/>
              </w:rPr>
              <w:t>[prezentați motivul]</w:t>
            </w:r>
          </w:p>
        </w:tc>
      </w:tr>
    </w:tbl>
    <w:p w14:paraId="103D293B" w14:textId="04223EC5" w:rsidR="00676986" w:rsidRPr="009B16D8" w:rsidRDefault="00676986" w:rsidP="003633AF">
      <w:pPr>
        <w:jc w:val="both"/>
        <w:rPr>
          <w:b/>
          <w:color w:val="FF0000"/>
        </w:rPr>
      </w:pPr>
    </w:p>
    <w:p w14:paraId="138D16F5" w14:textId="77777777" w:rsidR="000934D1" w:rsidRPr="009B16D8" w:rsidRDefault="000934D1" w:rsidP="000934D1">
      <w:pPr>
        <w:spacing w:line="360" w:lineRule="auto"/>
        <w:rPr>
          <w:lang w:val="ro-RO"/>
        </w:rPr>
      </w:pPr>
      <w:r w:rsidRPr="009B16D8">
        <w:rPr>
          <w:lang w:val="ro-RO"/>
        </w:rPr>
        <w:t xml:space="preserve">Data completării ................................ </w:t>
      </w:r>
    </w:p>
    <w:p w14:paraId="26B66389" w14:textId="77777777" w:rsidR="000934D1" w:rsidRPr="009B16D8" w:rsidRDefault="000934D1" w:rsidP="000934D1">
      <w:pPr>
        <w:jc w:val="center"/>
        <w:rPr>
          <w:lang w:val="ro-RO"/>
        </w:rPr>
      </w:pPr>
    </w:p>
    <w:p w14:paraId="3E1550E4" w14:textId="77777777" w:rsidR="000934D1" w:rsidRPr="009B16D8" w:rsidRDefault="000934D1" w:rsidP="000934D1">
      <w:pPr>
        <w:jc w:val="center"/>
        <w:rPr>
          <w:lang w:val="ro-RO"/>
        </w:rPr>
      </w:pPr>
      <w:r w:rsidRPr="009B16D8">
        <w:rPr>
          <w:lang w:val="ro-RO"/>
        </w:rPr>
        <w:t>Cu stimă,</w:t>
      </w:r>
    </w:p>
    <w:p w14:paraId="31C2DBB9" w14:textId="01C8CCCC" w:rsidR="00676986" w:rsidRPr="009B16D8" w:rsidRDefault="000934D1" w:rsidP="00E87CBD">
      <w:pPr>
        <w:jc w:val="center"/>
        <w:rPr>
          <w:b/>
          <w:lang w:val="pt-BR"/>
        </w:rPr>
      </w:pPr>
      <w:r w:rsidRPr="009B16D8">
        <w:rPr>
          <w:lang w:val="ro-RO"/>
        </w:rPr>
        <w:br/>
        <w:t>Operator economic,</w:t>
      </w:r>
      <w:r w:rsidRPr="009B16D8">
        <w:rPr>
          <w:lang w:val="ro-RO"/>
        </w:rPr>
        <w:br/>
        <w:t>..............................................</w:t>
      </w:r>
      <w:r w:rsidRPr="009B16D8">
        <w:rPr>
          <w:lang w:val="ro-RO"/>
        </w:rPr>
        <w:br/>
        <w:t>(</w:t>
      </w:r>
      <w:r w:rsidRPr="009B16D8">
        <w:rPr>
          <w:i/>
          <w:iCs/>
          <w:lang w:val="ro-RO"/>
        </w:rPr>
        <w:t>semnătura autorizata</w:t>
      </w:r>
      <w:r w:rsidRPr="009B16D8">
        <w:rPr>
          <w:lang w:val="ro-RO"/>
        </w:rPr>
        <w:t xml:space="preserve"> şi </w:t>
      </w:r>
      <w:r w:rsidRPr="009B16D8">
        <w:rPr>
          <w:i/>
          <w:iCs/>
          <w:lang w:val="ro-RO"/>
        </w:rPr>
        <w:t>stampila</w:t>
      </w:r>
      <w:r w:rsidRPr="009B16D8">
        <w:rPr>
          <w:lang w:val="ro-RO"/>
        </w:rPr>
        <w:t>)</w:t>
      </w:r>
      <w:r w:rsidR="00676986" w:rsidRPr="009B16D8">
        <w:rPr>
          <w:b/>
          <w:lang w:val="pt-BR"/>
        </w:rPr>
        <w:t xml:space="preserve">                                                                       </w:t>
      </w:r>
      <w:r w:rsidR="00676986" w:rsidRPr="009B16D8">
        <w:rPr>
          <w:noProof/>
          <w:lang w:eastAsia="en-US"/>
        </w:rPr>
        <mc:AlternateContent>
          <mc:Choice Requires="wps">
            <w:drawing>
              <wp:anchor distT="0" distB="0" distL="114300" distR="114300" simplePos="0" relativeHeight="251658752" behindDoc="1" locked="0" layoutInCell="1" allowOverlap="1" wp14:anchorId="5F94F437" wp14:editId="7069CDA6">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31"/>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CE85" id="Rectangle 1" o:spid="_x0000_s1026" alt="White marble" style="position:absolute;margin-left:-9pt;margin-top:-6.35pt;width:475.2pt;height:7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32" o:title="White marble" recolor="t" type="tile"/>
              </v:rect>
            </w:pict>
          </mc:Fallback>
        </mc:AlternateContent>
      </w:r>
    </w:p>
    <w:p w14:paraId="0795B06F" w14:textId="77777777" w:rsidR="00D23E6B" w:rsidRPr="009B16D8" w:rsidRDefault="00D23E6B" w:rsidP="00D23E6B">
      <w:pPr>
        <w:pStyle w:val="NoSpacing"/>
        <w:ind w:right="396"/>
        <w:jc w:val="both"/>
        <w:rPr>
          <w:b/>
          <w:lang w:val="fr-FR"/>
        </w:rPr>
      </w:pPr>
    </w:p>
    <w:p w14:paraId="149E34B8" w14:textId="77777777" w:rsidR="00D23E6B" w:rsidRPr="009B16D8" w:rsidRDefault="00D23E6B" w:rsidP="00D23E6B">
      <w:pPr>
        <w:pStyle w:val="NoSpacing"/>
        <w:ind w:right="396"/>
        <w:jc w:val="both"/>
        <w:rPr>
          <w:b/>
          <w:lang w:val="fr-FR"/>
        </w:rPr>
      </w:pPr>
    </w:p>
    <w:p w14:paraId="6261CFBB" w14:textId="77777777" w:rsidR="001722A1" w:rsidRPr="009B16D8" w:rsidRDefault="001722A1" w:rsidP="00D23E6B">
      <w:pPr>
        <w:pStyle w:val="NoSpacing"/>
        <w:ind w:right="396"/>
        <w:jc w:val="both"/>
        <w:rPr>
          <w:b/>
          <w:lang w:val="fr-FR"/>
        </w:rPr>
      </w:pPr>
    </w:p>
    <w:p w14:paraId="5D6B1DB6" w14:textId="77777777" w:rsidR="009D0125" w:rsidRPr="009B16D8" w:rsidRDefault="009D0125" w:rsidP="009D0125">
      <w:pPr>
        <w:pStyle w:val="NoSpacing"/>
        <w:ind w:right="396"/>
        <w:jc w:val="right"/>
        <w:rPr>
          <w:b/>
          <w:lang w:val="fr-FR"/>
        </w:rPr>
      </w:pPr>
      <w:r w:rsidRPr="009B16D8">
        <w:rPr>
          <w:b/>
          <w:lang w:val="fr-FR"/>
        </w:rPr>
        <w:t>FORMULARUL 5</w:t>
      </w:r>
    </w:p>
    <w:p w14:paraId="715FB4B8" w14:textId="77777777" w:rsidR="009D0125" w:rsidRPr="009B16D8" w:rsidRDefault="009D0125" w:rsidP="009D0125">
      <w:pPr>
        <w:suppressAutoHyphens w:val="0"/>
        <w:jc w:val="both"/>
        <w:rPr>
          <w:i/>
          <w:lang w:val="ro-RO" w:eastAsia="en-US"/>
        </w:rPr>
      </w:pPr>
      <w:r w:rsidRPr="009B16D8">
        <w:rPr>
          <w:i/>
          <w:lang w:val="ro-RO" w:eastAsia="en-US"/>
        </w:rPr>
        <w:t>Operator  economic</w:t>
      </w:r>
    </w:p>
    <w:p w14:paraId="7FA4DC5E" w14:textId="77777777" w:rsidR="009D0125" w:rsidRPr="009B16D8" w:rsidRDefault="009D0125" w:rsidP="009D0125">
      <w:pPr>
        <w:suppressAutoHyphens w:val="0"/>
        <w:jc w:val="both"/>
        <w:rPr>
          <w:i/>
          <w:lang w:val="ro-RO" w:eastAsia="en-US"/>
        </w:rPr>
      </w:pPr>
      <w:r w:rsidRPr="009B16D8">
        <w:rPr>
          <w:i/>
          <w:lang w:val="ro-RO" w:eastAsia="en-US"/>
        </w:rPr>
        <w:t>...............................</w:t>
      </w:r>
    </w:p>
    <w:p w14:paraId="72A70725" w14:textId="77777777" w:rsidR="009D0125" w:rsidRPr="009B16D8" w:rsidRDefault="009D0125" w:rsidP="009D0125">
      <w:pPr>
        <w:suppressAutoHyphens w:val="0"/>
        <w:jc w:val="both"/>
        <w:rPr>
          <w:i/>
          <w:lang w:val="ro-RO" w:eastAsia="en-US"/>
        </w:rPr>
      </w:pPr>
      <w:r w:rsidRPr="009B16D8">
        <w:rPr>
          <w:i/>
          <w:lang w:val="ro-RO" w:eastAsia="en-US"/>
        </w:rPr>
        <w:t>(denumirea/numele)</w:t>
      </w:r>
    </w:p>
    <w:p w14:paraId="0CCA002B" w14:textId="77777777" w:rsidR="009D0125" w:rsidRPr="009B16D8"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14:paraId="3C75307D" w14:textId="77777777" w:rsidR="009D0125" w:rsidRPr="009B16D8"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0" w:name="__RefHeading__63_424471158"/>
      <w:bookmarkEnd w:id="0"/>
      <w:r w:rsidRPr="009B16D8">
        <w:rPr>
          <w:rFonts w:ascii="Times New Roman" w:hAnsi="Times New Roman" w:cs="Times New Roman"/>
          <w:sz w:val="24"/>
          <w:szCs w:val="24"/>
          <w:lang w:val="ro-RO"/>
        </w:rPr>
        <w:t>Scrisoare de înaintare a ofertei</w:t>
      </w:r>
    </w:p>
    <w:p w14:paraId="76D1EE18" w14:textId="77777777" w:rsidR="009D0125" w:rsidRPr="009B16D8" w:rsidRDefault="009D0125" w:rsidP="009D0125">
      <w:pPr>
        <w:pStyle w:val="BodyText"/>
        <w:rPr>
          <w:rFonts w:ascii="Times New Roman" w:hAnsi="Times New Roman" w:cs="Times New Roman"/>
          <w:sz w:val="24"/>
          <w:lang w:val="ro-RO"/>
        </w:rPr>
      </w:pPr>
    </w:p>
    <w:p w14:paraId="6EA801E2" w14:textId="77777777" w:rsidR="009D0125" w:rsidRPr="009B16D8" w:rsidRDefault="009D0125" w:rsidP="009D0125">
      <w:pPr>
        <w:rPr>
          <w:i/>
          <w:iCs/>
          <w:lang w:val="ro-RO"/>
        </w:rPr>
      </w:pPr>
      <w:r w:rsidRPr="009B16D8">
        <w:rPr>
          <w:lang w:val="ro-RO"/>
        </w:rPr>
        <w:t>Către ..........................................................................................</w:t>
      </w:r>
      <w:r w:rsidRPr="009B16D8">
        <w:rPr>
          <w:lang w:val="ro-RO"/>
        </w:rPr>
        <w:br/>
        <w:t xml:space="preserve">         (</w:t>
      </w:r>
      <w:r w:rsidRPr="009B16D8">
        <w:rPr>
          <w:i/>
          <w:iCs/>
          <w:lang w:val="ro-RO"/>
        </w:rPr>
        <w:t>denumirea autorităţii contractante şi adresa completă)</w:t>
      </w:r>
    </w:p>
    <w:p w14:paraId="3E5D1BFC" w14:textId="77777777" w:rsidR="009D0125" w:rsidRPr="009B16D8" w:rsidRDefault="009D0125" w:rsidP="009D0125">
      <w:pPr>
        <w:jc w:val="center"/>
        <w:rPr>
          <w:i/>
          <w:iCs/>
          <w:lang w:val="ro-RO"/>
        </w:rPr>
      </w:pPr>
    </w:p>
    <w:p w14:paraId="15076725" w14:textId="3A410863" w:rsidR="009D0125" w:rsidRPr="009B16D8" w:rsidRDefault="009D0125" w:rsidP="009D0125">
      <w:pPr>
        <w:spacing w:line="360" w:lineRule="auto"/>
        <w:ind w:firstLine="708"/>
        <w:jc w:val="both"/>
        <w:rPr>
          <w:lang w:val="ro-RO"/>
        </w:rPr>
      </w:pPr>
      <w:r w:rsidRPr="009B16D8">
        <w:rPr>
          <w:lang w:val="ro-RO"/>
        </w:rPr>
        <w:t>Ca urmare a invitatiei</w:t>
      </w:r>
      <w:r w:rsidR="00E87CBD">
        <w:rPr>
          <w:lang w:val="ro-RO"/>
        </w:rPr>
        <w:t xml:space="preserve"> </w:t>
      </w:r>
      <w:r w:rsidRPr="009B16D8">
        <w:rPr>
          <w:lang w:val="ro-RO"/>
        </w:rPr>
        <w:t>de participare publicata</w:t>
      </w:r>
      <w:r w:rsidR="00EB0A3F" w:rsidRPr="009B16D8">
        <w:rPr>
          <w:lang w:val="ro-RO"/>
        </w:rPr>
        <w:t xml:space="preserve"> pe website-ul jimbolia.ro</w:t>
      </w:r>
      <w:r w:rsidRPr="009B16D8">
        <w:rPr>
          <w:lang w:val="ro-RO"/>
        </w:rPr>
        <w:t xml:space="preserve"> nr ................. din......................... (</w:t>
      </w:r>
      <w:r w:rsidRPr="009B16D8">
        <w:rPr>
          <w:i/>
          <w:iCs/>
          <w:lang w:val="ro-RO"/>
        </w:rPr>
        <w:t>ziua/luna/anul</w:t>
      </w:r>
      <w:r w:rsidRPr="009B16D8">
        <w:rPr>
          <w:lang w:val="ro-RO"/>
        </w:rPr>
        <w:t>), privind aplicarea procedurii pentru atribuirea contractului....................................................………………………………….(</w:t>
      </w:r>
      <w:r w:rsidRPr="009B16D8">
        <w:rPr>
          <w:i/>
          <w:iCs/>
          <w:lang w:val="ro-RO"/>
        </w:rPr>
        <w:t>denumirea contractului de achiziţie publică</w:t>
      </w:r>
      <w:r w:rsidRPr="009B16D8">
        <w:rPr>
          <w:lang w:val="ro-RO"/>
        </w:rPr>
        <w:t>), noi .................................................................. (</w:t>
      </w:r>
      <w:r w:rsidRPr="009B16D8">
        <w:rPr>
          <w:i/>
          <w:iCs/>
          <w:lang w:val="ro-RO"/>
        </w:rPr>
        <w:t>denumirea/numele ofertantului</w:t>
      </w:r>
      <w:r w:rsidRPr="009B16D8">
        <w:rPr>
          <w:lang w:val="ro-RO"/>
        </w:rPr>
        <w:t>) vă transmitem alăturat următoarele:</w:t>
      </w:r>
    </w:p>
    <w:p w14:paraId="580CACB0" w14:textId="77777777" w:rsidR="009D0125" w:rsidRPr="009B16D8" w:rsidRDefault="009D0125" w:rsidP="009D0125">
      <w:pPr>
        <w:spacing w:line="360" w:lineRule="auto"/>
        <w:rPr>
          <w:lang w:val="ro-RO"/>
        </w:rPr>
      </w:pPr>
      <w:r w:rsidRPr="009B16D8">
        <w:rPr>
          <w:lang w:val="ro-RO"/>
        </w:rPr>
        <w:t>1.  Coletul sigilat şi marcat în mod vizibil, conţinând, un original şi un număr de ....... copii:</w:t>
      </w:r>
    </w:p>
    <w:p w14:paraId="7949C941" w14:textId="77777777" w:rsidR="009D0125" w:rsidRPr="009B16D8" w:rsidRDefault="009D0125" w:rsidP="009D0125">
      <w:pPr>
        <w:spacing w:line="360" w:lineRule="auto"/>
        <w:rPr>
          <w:lang w:val="ro-RO"/>
        </w:rPr>
      </w:pPr>
      <w:r w:rsidRPr="009B16D8">
        <w:rPr>
          <w:lang w:val="ro-RO"/>
        </w:rPr>
        <w:t>a) oferta;</w:t>
      </w:r>
    </w:p>
    <w:p w14:paraId="1EBAC358" w14:textId="77777777" w:rsidR="009D0125" w:rsidRPr="009B16D8" w:rsidRDefault="009D0125" w:rsidP="009D0125">
      <w:pPr>
        <w:spacing w:line="360" w:lineRule="auto"/>
        <w:rPr>
          <w:lang w:val="ro-RO"/>
        </w:rPr>
      </w:pPr>
      <w:r w:rsidRPr="009B16D8">
        <w:rPr>
          <w:lang w:val="ro-RO"/>
        </w:rPr>
        <w:t>b) documentele care însoţesc oferta.</w:t>
      </w:r>
    </w:p>
    <w:p w14:paraId="7DE4BCD7" w14:textId="77777777" w:rsidR="009D0125" w:rsidRPr="009B16D8" w:rsidRDefault="009D0125" w:rsidP="009D0125">
      <w:pPr>
        <w:spacing w:line="360" w:lineRule="auto"/>
        <w:rPr>
          <w:lang w:val="ro-RO"/>
        </w:rPr>
      </w:pPr>
    </w:p>
    <w:p w14:paraId="4B2D74F2" w14:textId="77777777" w:rsidR="009D0125" w:rsidRPr="009B16D8" w:rsidRDefault="009D0125" w:rsidP="009D0125">
      <w:pPr>
        <w:keepNext/>
        <w:ind w:left="425" w:hanging="425"/>
        <w:rPr>
          <w:b/>
          <w:bCs/>
          <w:lang w:val="ro-RO"/>
        </w:rPr>
      </w:pPr>
      <w:r w:rsidRPr="009B16D8">
        <w:rPr>
          <w:b/>
          <w:bCs/>
          <w:caps/>
          <w:lang w:val="ro-RO"/>
        </w:rPr>
        <w:t>2. P</w:t>
      </w:r>
      <w:r w:rsidRPr="009B16D8">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9B16D8" w14:paraId="56FC235B" w14:textId="77777777"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29EC5709" w14:textId="77777777" w:rsidR="009D0125" w:rsidRPr="009B16D8" w:rsidRDefault="009D0125" w:rsidP="00D43EDC">
            <w:pPr>
              <w:snapToGrid w:val="0"/>
              <w:rPr>
                <w:b/>
                <w:bCs/>
                <w:lang w:val="ro-RO"/>
              </w:rPr>
            </w:pPr>
            <w:r w:rsidRPr="009B16D8">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AD3B60E" w14:textId="77777777" w:rsidR="009D0125" w:rsidRPr="009B16D8" w:rsidRDefault="009D0125" w:rsidP="00D43EDC">
            <w:pPr>
              <w:snapToGrid w:val="0"/>
              <w:rPr>
                <w:lang w:val="ro-RO"/>
              </w:rPr>
            </w:pPr>
          </w:p>
        </w:tc>
      </w:tr>
      <w:tr w:rsidR="009D0125" w:rsidRPr="009B16D8" w14:paraId="1F453401" w14:textId="77777777"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21E54608" w14:textId="77777777" w:rsidR="009D0125" w:rsidRPr="009B16D8" w:rsidRDefault="009D0125" w:rsidP="00D43EDC">
            <w:pPr>
              <w:snapToGrid w:val="0"/>
              <w:rPr>
                <w:b/>
                <w:bCs/>
                <w:lang w:val="ro-RO"/>
              </w:rPr>
            </w:pPr>
            <w:r w:rsidRPr="009B16D8">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3BC70ED" w14:textId="77777777" w:rsidR="009D0125" w:rsidRPr="009B16D8" w:rsidRDefault="009D0125" w:rsidP="00D43EDC">
            <w:pPr>
              <w:snapToGrid w:val="0"/>
              <w:rPr>
                <w:lang w:val="ro-RO"/>
              </w:rPr>
            </w:pPr>
          </w:p>
        </w:tc>
      </w:tr>
      <w:tr w:rsidR="009D0125" w:rsidRPr="009B16D8" w14:paraId="1BEF9230"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3CE8C03D" w14:textId="77777777" w:rsidR="009D0125" w:rsidRPr="009B16D8" w:rsidRDefault="009D0125" w:rsidP="00D43EDC">
            <w:pPr>
              <w:snapToGrid w:val="0"/>
              <w:spacing w:before="120" w:after="120"/>
              <w:rPr>
                <w:b/>
                <w:bCs/>
                <w:lang w:val="ro-RO"/>
              </w:rPr>
            </w:pPr>
            <w:r w:rsidRPr="009B16D8">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823AEA4" w14:textId="77777777" w:rsidR="009D0125" w:rsidRPr="009B16D8" w:rsidRDefault="009D0125" w:rsidP="00D43EDC">
            <w:pPr>
              <w:snapToGrid w:val="0"/>
              <w:rPr>
                <w:lang w:val="ro-RO"/>
              </w:rPr>
            </w:pPr>
          </w:p>
        </w:tc>
      </w:tr>
      <w:tr w:rsidR="009D0125" w:rsidRPr="009B16D8" w14:paraId="5827F60D"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50C7EF4A" w14:textId="77777777" w:rsidR="009D0125" w:rsidRPr="009B16D8" w:rsidRDefault="009D0125" w:rsidP="00D43EDC">
            <w:pPr>
              <w:snapToGrid w:val="0"/>
              <w:spacing w:before="120" w:after="120"/>
              <w:rPr>
                <w:b/>
                <w:bCs/>
                <w:lang w:val="ro-RO"/>
              </w:rPr>
            </w:pPr>
            <w:r w:rsidRPr="009B16D8">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2133B809" w14:textId="77777777" w:rsidR="009D0125" w:rsidRPr="009B16D8" w:rsidRDefault="009D0125" w:rsidP="00D43EDC">
            <w:pPr>
              <w:snapToGrid w:val="0"/>
              <w:rPr>
                <w:lang w:val="ro-RO"/>
              </w:rPr>
            </w:pPr>
          </w:p>
        </w:tc>
      </w:tr>
      <w:tr w:rsidR="009D0125" w:rsidRPr="009B16D8" w14:paraId="30F34A2C" w14:textId="77777777"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10174730" w14:textId="77777777" w:rsidR="009D0125" w:rsidRPr="009B16D8" w:rsidRDefault="009D0125" w:rsidP="00D43EDC">
            <w:pPr>
              <w:snapToGrid w:val="0"/>
              <w:rPr>
                <w:b/>
                <w:bCs/>
                <w:lang w:val="ro-RO"/>
              </w:rPr>
            </w:pPr>
            <w:r w:rsidRPr="009B16D8">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812B694" w14:textId="77777777" w:rsidR="009D0125" w:rsidRPr="009B16D8" w:rsidRDefault="009D0125" w:rsidP="00D43EDC">
            <w:pPr>
              <w:snapToGrid w:val="0"/>
              <w:rPr>
                <w:lang w:val="ro-RO"/>
              </w:rPr>
            </w:pPr>
          </w:p>
        </w:tc>
      </w:tr>
    </w:tbl>
    <w:p w14:paraId="00713DE0" w14:textId="77777777" w:rsidR="009D0125" w:rsidRPr="009B16D8" w:rsidRDefault="009D0125" w:rsidP="009D0125">
      <w:pPr>
        <w:spacing w:line="360" w:lineRule="auto"/>
      </w:pPr>
    </w:p>
    <w:p w14:paraId="135F5D38" w14:textId="77777777" w:rsidR="009D0125" w:rsidRPr="009B16D8" w:rsidRDefault="009D0125" w:rsidP="009D0125">
      <w:pPr>
        <w:spacing w:line="360" w:lineRule="auto"/>
        <w:rPr>
          <w:lang w:val="ro-RO"/>
        </w:rPr>
      </w:pPr>
      <w:r w:rsidRPr="009B16D8">
        <w:rPr>
          <w:lang w:val="ro-RO"/>
        </w:rPr>
        <w:t xml:space="preserve">   Avem speranţa că oferta noastră este corespunzătoare şi va satisface cerinţele.</w:t>
      </w:r>
    </w:p>
    <w:p w14:paraId="4C87F294" w14:textId="77777777" w:rsidR="009D0125" w:rsidRPr="009B16D8" w:rsidRDefault="009D0125" w:rsidP="009D0125">
      <w:pPr>
        <w:spacing w:line="360" w:lineRule="auto"/>
        <w:rPr>
          <w:lang w:val="ro-RO"/>
        </w:rPr>
      </w:pPr>
    </w:p>
    <w:p w14:paraId="1671F6D1" w14:textId="77777777" w:rsidR="009D0125" w:rsidRPr="009B16D8" w:rsidRDefault="009D0125" w:rsidP="009D0125">
      <w:pPr>
        <w:spacing w:line="360" w:lineRule="auto"/>
        <w:rPr>
          <w:lang w:val="ro-RO"/>
        </w:rPr>
      </w:pPr>
      <w:r w:rsidRPr="009B16D8">
        <w:rPr>
          <w:lang w:val="ro-RO"/>
        </w:rPr>
        <w:t xml:space="preserve">Data completării ................................ </w:t>
      </w:r>
    </w:p>
    <w:p w14:paraId="2D166008" w14:textId="77777777" w:rsidR="009D0125" w:rsidRPr="009B16D8" w:rsidRDefault="009D0125" w:rsidP="009D0125">
      <w:pPr>
        <w:jc w:val="center"/>
        <w:rPr>
          <w:lang w:val="ro-RO"/>
        </w:rPr>
      </w:pPr>
    </w:p>
    <w:p w14:paraId="4E6EDDE9" w14:textId="77777777" w:rsidR="009D0125" w:rsidRPr="009B16D8" w:rsidRDefault="009D0125" w:rsidP="009D0125">
      <w:pPr>
        <w:jc w:val="center"/>
        <w:rPr>
          <w:lang w:val="ro-RO"/>
        </w:rPr>
      </w:pPr>
      <w:r w:rsidRPr="009B16D8">
        <w:rPr>
          <w:lang w:val="ro-RO"/>
        </w:rPr>
        <w:t>Cu stimă,</w:t>
      </w:r>
    </w:p>
    <w:p w14:paraId="0E4406AB" w14:textId="77777777" w:rsidR="009D0125" w:rsidRPr="009B16D8" w:rsidRDefault="009D0125" w:rsidP="009D0125">
      <w:pPr>
        <w:jc w:val="center"/>
        <w:rPr>
          <w:lang w:val="ro-RO"/>
        </w:rPr>
      </w:pPr>
      <w:r w:rsidRPr="009B16D8">
        <w:rPr>
          <w:lang w:val="ro-RO"/>
        </w:rPr>
        <w:br/>
        <w:t>Operator economic,</w:t>
      </w:r>
      <w:r w:rsidRPr="009B16D8">
        <w:rPr>
          <w:lang w:val="ro-RO"/>
        </w:rPr>
        <w:br/>
        <w:t>..............................................</w:t>
      </w:r>
      <w:r w:rsidRPr="009B16D8">
        <w:rPr>
          <w:lang w:val="ro-RO"/>
        </w:rPr>
        <w:br/>
        <w:t>(</w:t>
      </w:r>
      <w:r w:rsidRPr="009B16D8">
        <w:rPr>
          <w:i/>
          <w:iCs/>
          <w:lang w:val="ro-RO"/>
        </w:rPr>
        <w:t>semnătura autorizata</w:t>
      </w:r>
      <w:r w:rsidRPr="009B16D8">
        <w:rPr>
          <w:lang w:val="ro-RO"/>
        </w:rPr>
        <w:t xml:space="preserve"> şi </w:t>
      </w:r>
      <w:r w:rsidRPr="009B16D8">
        <w:rPr>
          <w:i/>
          <w:iCs/>
          <w:lang w:val="ro-RO"/>
        </w:rPr>
        <w:t>stampila</w:t>
      </w:r>
      <w:r w:rsidRPr="009B16D8">
        <w:rPr>
          <w:lang w:val="ro-RO"/>
        </w:rPr>
        <w:t>)</w:t>
      </w:r>
    </w:p>
    <w:p w14:paraId="62C08B7C" w14:textId="77777777" w:rsidR="004E765B" w:rsidRPr="009B16D8" w:rsidRDefault="004E765B" w:rsidP="009D0125">
      <w:pPr>
        <w:jc w:val="center"/>
        <w:rPr>
          <w:lang w:val="ro-RO"/>
        </w:rPr>
      </w:pPr>
    </w:p>
    <w:p w14:paraId="0FB40B30" w14:textId="77777777" w:rsidR="004E765B" w:rsidRPr="009B16D8" w:rsidRDefault="004E765B" w:rsidP="009D0125">
      <w:pPr>
        <w:jc w:val="center"/>
        <w:rPr>
          <w:lang w:val="ro-RO"/>
        </w:rPr>
      </w:pPr>
    </w:p>
    <w:p w14:paraId="091DDC93" w14:textId="77777777" w:rsidR="004E765B" w:rsidRPr="009B16D8" w:rsidRDefault="004E765B" w:rsidP="009D0125">
      <w:pPr>
        <w:jc w:val="center"/>
        <w:rPr>
          <w:lang w:val="ro-RO"/>
        </w:rPr>
      </w:pPr>
    </w:p>
    <w:p w14:paraId="59A3A65A" w14:textId="77777777" w:rsidR="004E765B" w:rsidRPr="009B16D8" w:rsidRDefault="004E765B" w:rsidP="009D0125">
      <w:pPr>
        <w:jc w:val="center"/>
        <w:rPr>
          <w:lang w:val="ro-RO"/>
        </w:rPr>
      </w:pPr>
    </w:p>
    <w:p w14:paraId="7631B850" w14:textId="77777777" w:rsidR="004E765B" w:rsidRPr="009B16D8" w:rsidRDefault="004E765B" w:rsidP="009D0125">
      <w:pPr>
        <w:jc w:val="center"/>
        <w:rPr>
          <w:lang w:val="ro-RO"/>
        </w:rPr>
      </w:pPr>
    </w:p>
    <w:p w14:paraId="6C78CB4C" w14:textId="77777777" w:rsidR="004E765B" w:rsidRPr="009B16D8" w:rsidRDefault="004E765B" w:rsidP="009D0125">
      <w:pPr>
        <w:jc w:val="center"/>
        <w:rPr>
          <w:lang w:val="ro-RO"/>
        </w:rPr>
      </w:pPr>
    </w:p>
    <w:p w14:paraId="711C14B9" w14:textId="77777777" w:rsidR="004E765B" w:rsidRPr="009B16D8" w:rsidRDefault="004E765B" w:rsidP="004E765B">
      <w:pPr>
        <w:pStyle w:val="TOC1"/>
        <w:spacing w:before="0" w:line="276" w:lineRule="auto"/>
        <w:jc w:val="right"/>
        <w:rPr>
          <w:i/>
          <w:lang w:val="ro-RO"/>
        </w:rPr>
      </w:pPr>
      <w:r w:rsidRPr="009B16D8">
        <w:rPr>
          <w:i/>
          <w:lang w:val="ro-RO"/>
        </w:rPr>
        <w:t>Formularul nr. 6</w:t>
      </w:r>
    </w:p>
    <w:p w14:paraId="5D53EF9F" w14:textId="77777777" w:rsidR="004E765B" w:rsidRPr="009B16D8" w:rsidRDefault="004E765B" w:rsidP="004E765B">
      <w:pPr>
        <w:pStyle w:val="Default"/>
        <w:spacing w:line="276" w:lineRule="auto"/>
        <w:rPr>
          <w:color w:val="auto"/>
        </w:rPr>
      </w:pPr>
      <w:r w:rsidRPr="009B16D8">
        <w:rPr>
          <w:color w:val="auto"/>
        </w:rPr>
        <w:t xml:space="preserve">Operator economic </w:t>
      </w:r>
    </w:p>
    <w:p w14:paraId="781C8EAF" w14:textId="77777777" w:rsidR="004E765B" w:rsidRPr="009B16D8" w:rsidRDefault="004E765B" w:rsidP="004E765B">
      <w:pPr>
        <w:pStyle w:val="Default"/>
        <w:spacing w:line="276" w:lineRule="auto"/>
        <w:rPr>
          <w:color w:val="auto"/>
        </w:rPr>
      </w:pPr>
      <w:r w:rsidRPr="009B16D8">
        <w:rPr>
          <w:color w:val="auto"/>
        </w:rPr>
        <w:t xml:space="preserve">_________________ </w:t>
      </w:r>
    </w:p>
    <w:p w14:paraId="7A9ACD4D" w14:textId="77777777" w:rsidR="004E765B" w:rsidRPr="009B16D8" w:rsidRDefault="004E765B" w:rsidP="004E765B">
      <w:pPr>
        <w:pStyle w:val="Default"/>
        <w:spacing w:line="276" w:lineRule="auto"/>
        <w:rPr>
          <w:color w:val="auto"/>
        </w:rPr>
      </w:pPr>
      <w:r w:rsidRPr="009B16D8">
        <w:rPr>
          <w:i/>
          <w:iCs/>
          <w:color w:val="auto"/>
        </w:rPr>
        <w:t xml:space="preserve">(denumirea/numele) </w:t>
      </w:r>
    </w:p>
    <w:p w14:paraId="1FC2FB62" w14:textId="77777777" w:rsidR="004E765B" w:rsidRPr="009B16D8" w:rsidRDefault="004E765B" w:rsidP="004E765B">
      <w:pPr>
        <w:pStyle w:val="Default"/>
        <w:spacing w:line="276" w:lineRule="auto"/>
        <w:jc w:val="center"/>
        <w:rPr>
          <w:b/>
          <w:bCs/>
          <w:color w:val="auto"/>
        </w:rPr>
      </w:pPr>
    </w:p>
    <w:p w14:paraId="1632B48C" w14:textId="77777777" w:rsidR="004E765B" w:rsidRPr="009B16D8" w:rsidRDefault="004E765B" w:rsidP="004E765B">
      <w:pPr>
        <w:pStyle w:val="Default"/>
        <w:spacing w:line="276" w:lineRule="auto"/>
        <w:jc w:val="center"/>
        <w:rPr>
          <w:b/>
          <w:bCs/>
          <w:color w:val="auto"/>
        </w:rPr>
      </w:pPr>
    </w:p>
    <w:p w14:paraId="32451F73" w14:textId="77777777" w:rsidR="004E765B" w:rsidRPr="009B16D8" w:rsidRDefault="004E765B" w:rsidP="004E765B">
      <w:pPr>
        <w:pStyle w:val="Default"/>
        <w:spacing w:line="276" w:lineRule="auto"/>
        <w:jc w:val="center"/>
        <w:rPr>
          <w:b/>
          <w:bCs/>
          <w:color w:val="auto"/>
        </w:rPr>
      </w:pPr>
    </w:p>
    <w:p w14:paraId="20D44849" w14:textId="77777777" w:rsidR="004E765B" w:rsidRPr="009B16D8" w:rsidRDefault="004E765B" w:rsidP="004E765B">
      <w:pPr>
        <w:pStyle w:val="NoSpacing"/>
        <w:spacing w:line="276" w:lineRule="auto"/>
        <w:jc w:val="center"/>
        <w:rPr>
          <w:b/>
          <w:i/>
        </w:rPr>
      </w:pPr>
      <w:r w:rsidRPr="009B16D8">
        <w:rPr>
          <w:b/>
          <w:i/>
        </w:rPr>
        <w:t>DECLARAŢIE</w:t>
      </w:r>
    </w:p>
    <w:p w14:paraId="0AE5D344" w14:textId="77777777" w:rsidR="004E765B" w:rsidRPr="009B16D8" w:rsidRDefault="004E765B" w:rsidP="004E765B">
      <w:pPr>
        <w:pStyle w:val="NoSpacing"/>
        <w:spacing w:line="276" w:lineRule="auto"/>
        <w:jc w:val="center"/>
        <w:rPr>
          <w:b/>
          <w:i/>
        </w:rPr>
      </w:pPr>
      <w:r w:rsidRPr="009B16D8">
        <w:rPr>
          <w:b/>
          <w:i/>
        </w:rPr>
        <w:t xml:space="preserve">privind respectarea reglementărilor obligatorii în domeniile mediului, </w:t>
      </w:r>
    </w:p>
    <w:p w14:paraId="2DE69AC4" w14:textId="77777777" w:rsidR="004E765B" w:rsidRPr="009B16D8" w:rsidRDefault="004E765B" w:rsidP="004E765B">
      <w:pPr>
        <w:pStyle w:val="NoSpacing"/>
        <w:spacing w:line="276" w:lineRule="auto"/>
        <w:jc w:val="center"/>
        <w:rPr>
          <w:b/>
          <w:i/>
        </w:rPr>
      </w:pPr>
      <w:r w:rsidRPr="009B16D8">
        <w:rPr>
          <w:b/>
          <w:i/>
        </w:rPr>
        <w:t>social şi al relaţiilor de muncă</w:t>
      </w:r>
    </w:p>
    <w:p w14:paraId="02CC1A7D" w14:textId="77777777" w:rsidR="004E765B" w:rsidRPr="009B16D8" w:rsidRDefault="004E765B" w:rsidP="004E765B">
      <w:pPr>
        <w:spacing w:before="120" w:after="120" w:line="276" w:lineRule="auto"/>
        <w:ind w:firstLine="708"/>
        <w:jc w:val="both"/>
        <w:rPr>
          <w:rFonts w:eastAsia="MS Mincho"/>
        </w:rPr>
      </w:pPr>
    </w:p>
    <w:p w14:paraId="6B20D33F" w14:textId="77777777" w:rsidR="004E765B" w:rsidRPr="009B16D8" w:rsidRDefault="004E765B" w:rsidP="004E765B">
      <w:pPr>
        <w:spacing w:before="120" w:after="120" w:line="276" w:lineRule="auto"/>
        <w:ind w:firstLine="708"/>
        <w:jc w:val="both"/>
        <w:rPr>
          <w:rFonts w:eastAsia="MS Mincho"/>
        </w:rPr>
      </w:pPr>
    </w:p>
    <w:p w14:paraId="65550DAD" w14:textId="3A1D9384" w:rsidR="004E765B" w:rsidRPr="009B16D8" w:rsidRDefault="004E765B" w:rsidP="004E765B">
      <w:pPr>
        <w:spacing w:before="120" w:after="120" w:line="276" w:lineRule="auto"/>
        <w:ind w:firstLine="708"/>
        <w:jc w:val="both"/>
      </w:pPr>
      <w:r w:rsidRPr="009B16D8">
        <w:rPr>
          <w:rFonts w:eastAsia="MS Mincho"/>
        </w:rPr>
        <w:t>Subsemnatul …………………….. (</w:t>
      </w:r>
      <w:r w:rsidRPr="009B16D8">
        <w:rPr>
          <w:rFonts w:eastAsia="MS Mincho"/>
          <w:i/>
        </w:rPr>
        <w:t>nume şi prenume în clar a persoanei autorizate</w:t>
      </w:r>
      <w:r w:rsidRPr="009B16D8">
        <w:rPr>
          <w:rFonts w:eastAsia="MS Mincho"/>
        </w:rPr>
        <w:t>), reprezentant legal/ imputernicit al ………………………..</w:t>
      </w:r>
      <w:r w:rsidRPr="009B16D8">
        <w:t xml:space="preserve"> (</w:t>
      </w:r>
      <w:r w:rsidRPr="009B16D8">
        <w:rPr>
          <w:i/>
        </w:rPr>
        <w:t>denumirea ofertantului/subcontractantului</w:t>
      </w:r>
      <w:r w:rsidRPr="009B16D8">
        <w:t xml:space="preserve">) declar pe propria răspundere că mă angajez ca pe toată durata de îndeplinire a </w:t>
      </w:r>
      <w:r w:rsidR="00EC2379">
        <w:t>CONTRACTULUI DE ACHIZITIE PUBLICA</w:t>
      </w:r>
      <w:r w:rsidRPr="009B16D8">
        <w:t xml:space="preserve">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AFA8516" w14:textId="77777777" w:rsidR="004E765B" w:rsidRPr="009B16D8" w:rsidRDefault="004E765B" w:rsidP="004E765B">
      <w:pPr>
        <w:autoSpaceDE w:val="0"/>
        <w:autoSpaceDN w:val="0"/>
        <w:adjustRightInd w:val="0"/>
        <w:spacing w:line="276" w:lineRule="auto"/>
        <w:jc w:val="both"/>
      </w:pPr>
      <w:r w:rsidRPr="009B16D8">
        <w:tab/>
        <w:t>De asemenea, declar pe propria răspundere că la elaborarea ofertei am ţinut cont de obligaţiile relevante din domeniile mediului, social şi al relaţiilor de muncă.</w:t>
      </w:r>
    </w:p>
    <w:p w14:paraId="47D04B4C" w14:textId="77777777" w:rsidR="004E765B" w:rsidRPr="009B16D8" w:rsidRDefault="004E765B" w:rsidP="004E765B">
      <w:pPr>
        <w:pStyle w:val="Default"/>
        <w:spacing w:line="276" w:lineRule="auto"/>
        <w:rPr>
          <w:color w:val="auto"/>
        </w:rPr>
      </w:pPr>
    </w:p>
    <w:p w14:paraId="1CE58631" w14:textId="77777777" w:rsidR="004E765B" w:rsidRPr="009B16D8" w:rsidRDefault="004E765B" w:rsidP="004E765B">
      <w:pPr>
        <w:pStyle w:val="Default"/>
        <w:spacing w:line="276" w:lineRule="auto"/>
        <w:jc w:val="both"/>
        <w:rPr>
          <w:color w:val="auto"/>
          <w:lang w:val="fr-FR"/>
        </w:rPr>
      </w:pPr>
      <w:r w:rsidRPr="009B16D8">
        <w:rPr>
          <w:color w:val="auto"/>
          <w:lang w:val="fr-FR"/>
        </w:rPr>
        <w:t>Prezenta declaraţie este valabilă până la data de _________ (se precizează data expirării perioadei de valabilitate a ofertei).</w:t>
      </w:r>
    </w:p>
    <w:p w14:paraId="2C59C8A3" w14:textId="77777777" w:rsidR="004E765B" w:rsidRPr="009B16D8" w:rsidRDefault="004E765B" w:rsidP="004E765B">
      <w:pPr>
        <w:pStyle w:val="Default"/>
        <w:spacing w:line="276" w:lineRule="auto"/>
        <w:rPr>
          <w:color w:val="auto"/>
          <w:lang w:val="fr-FR"/>
        </w:rPr>
      </w:pPr>
    </w:p>
    <w:p w14:paraId="0B72EFF5" w14:textId="77777777" w:rsidR="004E765B" w:rsidRPr="009B16D8" w:rsidRDefault="004E765B" w:rsidP="004E765B">
      <w:pPr>
        <w:pStyle w:val="Default"/>
        <w:spacing w:line="276" w:lineRule="auto"/>
        <w:rPr>
          <w:color w:val="auto"/>
          <w:lang w:val="fr-FR"/>
        </w:rPr>
      </w:pPr>
    </w:p>
    <w:p w14:paraId="536C3C34" w14:textId="77777777" w:rsidR="004E765B" w:rsidRPr="009B16D8" w:rsidRDefault="004E765B" w:rsidP="004E765B">
      <w:pPr>
        <w:pStyle w:val="Default"/>
        <w:spacing w:line="276" w:lineRule="auto"/>
        <w:rPr>
          <w:color w:val="auto"/>
          <w:lang w:val="fr-FR"/>
        </w:rPr>
      </w:pPr>
    </w:p>
    <w:p w14:paraId="7A4E8B8D" w14:textId="77777777" w:rsidR="004E765B" w:rsidRPr="009B16D8" w:rsidRDefault="004E765B" w:rsidP="004E765B">
      <w:pPr>
        <w:pStyle w:val="Default"/>
        <w:spacing w:line="276" w:lineRule="auto"/>
        <w:rPr>
          <w:color w:val="auto"/>
        </w:rPr>
      </w:pPr>
      <w:r w:rsidRPr="009B16D8">
        <w:rPr>
          <w:color w:val="auto"/>
        </w:rPr>
        <w:t>Data completării ......................</w:t>
      </w:r>
    </w:p>
    <w:p w14:paraId="324C994F" w14:textId="77777777" w:rsidR="004E765B" w:rsidRPr="009B16D8" w:rsidRDefault="004E765B" w:rsidP="004E765B">
      <w:pPr>
        <w:pStyle w:val="Default"/>
        <w:spacing w:line="276" w:lineRule="auto"/>
        <w:rPr>
          <w:color w:val="auto"/>
        </w:rPr>
      </w:pPr>
    </w:p>
    <w:p w14:paraId="3FA2338E" w14:textId="77777777" w:rsidR="004E765B" w:rsidRPr="009B16D8" w:rsidRDefault="004E765B" w:rsidP="004E765B">
      <w:pPr>
        <w:pStyle w:val="Default"/>
        <w:spacing w:line="276" w:lineRule="auto"/>
        <w:jc w:val="center"/>
        <w:rPr>
          <w:color w:val="auto"/>
        </w:rPr>
      </w:pPr>
      <w:r w:rsidRPr="009B16D8">
        <w:rPr>
          <w:color w:val="auto"/>
        </w:rPr>
        <w:t>Operator economic</w:t>
      </w:r>
    </w:p>
    <w:p w14:paraId="4CA0AFD8" w14:textId="77777777" w:rsidR="004E765B" w:rsidRPr="009B16D8" w:rsidRDefault="004E765B" w:rsidP="004E765B">
      <w:pPr>
        <w:spacing w:line="276" w:lineRule="auto"/>
        <w:jc w:val="center"/>
        <w:rPr>
          <w:rFonts w:eastAsia="Calibri"/>
          <w:lang w:val="fr-FR" w:eastAsia="en-US"/>
        </w:rPr>
      </w:pPr>
      <w:r w:rsidRPr="009B16D8">
        <w:rPr>
          <w:rFonts w:eastAsia="Calibri"/>
          <w:lang w:val="fr-FR" w:eastAsia="en-US"/>
        </w:rPr>
        <w:t>(nume şi prenume, semnatură şi ştampila)</w:t>
      </w:r>
    </w:p>
    <w:p w14:paraId="35E1D656" w14:textId="77777777" w:rsidR="007E075D" w:rsidRPr="009B16D8" w:rsidRDefault="007E075D" w:rsidP="004E765B">
      <w:pPr>
        <w:spacing w:line="276" w:lineRule="auto"/>
        <w:jc w:val="center"/>
        <w:rPr>
          <w:rFonts w:eastAsia="Calibri"/>
          <w:lang w:val="fr-FR" w:eastAsia="en-US"/>
        </w:rPr>
      </w:pPr>
    </w:p>
    <w:p w14:paraId="76E97BC4" w14:textId="77777777" w:rsidR="007E075D" w:rsidRPr="009B16D8" w:rsidRDefault="007E075D" w:rsidP="004E765B">
      <w:pPr>
        <w:spacing w:line="276" w:lineRule="auto"/>
        <w:jc w:val="center"/>
        <w:rPr>
          <w:rFonts w:eastAsia="Calibri"/>
          <w:lang w:val="fr-FR" w:eastAsia="en-US"/>
        </w:rPr>
      </w:pPr>
    </w:p>
    <w:p w14:paraId="44B3096D" w14:textId="77777777" w:rsidR="007E075D" w:rsidRPr="009B16D8" w:rsidRDefault="007E075D" w:rsidP="004E765B">
      <w:pPr>
        <w:spacing w:line="276" w:lineRule="auto"/>
        <w:jc w:val="center"/>
        <w:rPr>
          <w:rFonts w:eastAsia="Calibri"/>
          <w:lang w:val="fr-FR" w:eastAsia="en-US"/>
        </w:rPr>
      </w:pPr>
    </w:p>
    <w:p w14:paraId="1F393ABE" w14:textId="77777777" w:rsidR="007E075D" w:rsidRPr="009B16D8" w:rsidRDefault="007E075D" w:rsidP="004E765B">
      <w:pPr>
        <w:spacing w:line="276" w:lineRule="auto"/>
        <w:jc w:val="center"/>
        <w:rPr>
          <w:rFonts w:eastAsia="Calibri"/>
          <w:lang w:val="fr-FR" w:eastAsia="en-US"/>
        </w:rPr>
      </w:pPr>
    </w:p>
    <w:p w14:paraId="1F40C778" w14:textId="77777777" w:rsidR="007E075D" w:rsidRPr="009B16D8" w:rsidRDefault="007E075D" w:rsidP="004E765B">
      <w:pPr>
        <w:spacing w:line="276" w:lineRule="auto"/>
        <w:jc w:val="center"/>
        <w:rPr>
          <w:rFonts w:eastAsia="Calibri"/>
          <w:lang w:val="fr-FR" w:eastAsia="en-US"/>
        </w:rPr>
      </w:pPr>
    </w:p>
    <w:p w14:paraId="59525212" w14:textId="77777777" w:rsidR="007E075D" w:rsidRPr="009B16D8" w:rsidRDefault="007E075D" w:rsidP="004E765B">
      <w:pPr>
        <w:spacing w:line="276" w:lineRule="auto"/>
        <w:jc w:val="center"/>
        <w:rPr>
          <w:rFonts w:eastAsia="Calibri"/>
          <w:lang w:val="fr-FR" w:eastAsia="en-US"/>
        </w:rPr>
      </w:pPr>
    </w:p>
    <w:p w14:paraId="57E03470" w14:textId="77777777" w:rsidR="007E075D" w:rsidRPr="009B16D8" w:rsidRDefault="007E075D" w:rsidP="004E765B">
      <w:pPr>
        <w:spacing w:line="276" w:lineRule="auto"/>
        <w:jc w:val="center"/>
        <w:rPr>
          <w:rFonts w:eastAsia="Calibri"/>
          <w:lang w:val="fr-FR" w:eastAsia="en-US"/>
        </w:rPr>
      </w:pPr>
    </w:p>
    <w:p w14:paraId="305D0CAD" w14:textId="77777777" w:rsidR="007E075D" w:rsidRPr="009B16D8" w:rsidRDefault="007E075D" w:rsidP="004E765B">
      <w:pPr>
        <w:spacing w:line="276" w:lineRule="auto"/>
        <w:jc w:val="center"/>
        <w:rPr>
          <w:rFonts w:eastAsia="Calibri"/>
          <w:lang w:val="fr-FR" w:eastAsia="en-US"/>
        </w:rPr>
      </w:pPr>
    </w:p>
    <w:p w14:paraId="5715DC6C" w14:textId="77777777" w:rsidR="007E075D" w:rsidRPr="009B16D8" w:rsidRDefault="007E075D" w:rsidP="004E765B">
      <w:pPr>
        <w:spacing w:line="276" w:lineRule="auto"/>
        <w:jc w:val="center"/>
        <w:rPr>
          <w:rFonts w:eastAsia="Calibri"/>
          <w:lang w:val="fr-FR" w:eastAsia="en-US"/>
        </w:rPr>
      </w:pPr>
    </w:p>
    <w:p w14:paraId="6B42AEAD" w14:textId="77777777" w:rsidR="007E075D" w:rsidRPr="009B16D8" w:rsidRDefault="007E075D" w:rsidP="004E765B">
      <w:pPr>
        <w:spacing w:line="276" w:lineRule="auto"/>
        <w:jc w:val="center"/>
        <w:rPr>
          <w:rFonts w:eastAsia="Calibri"/>
          <w:lang w:val="fr-FR" w:eastAsia="en-US"/>
        </w:rPr>
      </w:pPr>
    </w:p>
    <w:p w14:paraId="00B917ED" w14:textId="77777777" w:rsidR="007E075D" w:rsidRPr="009B16D8" w:rsidRDefault="007E075D" w:rsidP="004E765B">
      <w:pPr>
        <w:spacing w:line="276" w:lineRule="auto"/>
        <w:jc w:val="center"/>
        <w:rPr>
          <w:rFonts w:eastAsia="Calibri"/>
          <w:lang w:val="fr-FR" w:eastAsia="en-US"/>
        </w:rPr>
      </w:pPr>
    </w:p>
    <w:p w14:paraId="02FF7003" w14:textId="77777777" w:rsidR="007E075D" w:rsidRPr="009B16D8" w:rsidRDefault="007E075D" w:rsidP="004E765B">
      <w:pPr>
        <w:spacing w:line="276" w:lineRule="auto"/>
        <w:jc w:val="center"/>
        <w:rPr>
          <w:rFonts w:eastAsia="Calibri"/>
          <w:lang w:val="fr-FR" w:eastAsia="en-US"/>
        </w:rPr>
      </w:pPr>
    </w:p>
    <w:p w14:paraId="486D5D16" w14:textId="4B892973" w:rsidR="007E075D" w:rsidRPr="009B16D8" w:rsidRDefault="007E075D" w:rsidP="007E075D">
      <w:pPr>
        <w:pStyle w:val="Heading1"/>
        <w:ind w:right="4"/>
        <w:jc w:val="right"/>
        <w:rPr>
          <w:rFonts w:ascii="Times New Roman" w:hAnsi="Times New Roman" w:cs="Times New Roman"/>
          <w:noProof/>
          <w:sz w:val="24"/>
          <w:szCs w:val="24"/>
          <w:lang w:val="ro-RO"/>
        </w:rPr>
      </w:pPr>
      <w:r w:rsidRPr="009B16D8">
        <w:rPr>
          <w:rFonts w:ascii="Times New Roman" w:hAnsi="Times New Roman" w:cs="Times New Roman"/>
          <w:noProof/>
          <w:sz w:val="24"/>
          <w:szCs w:val="24"/>
          <w:lang w:val="ro-RO"/>
        </w:rPr>
        <w:t>FORMULAR</w:t>
      </w:r>
      <w:r w:rsidRPr="009B16D8">
        <w:rPr>
          <w:rFonts w:ascii="Times New Roman" w:hAnsi="Times New Roman" w:cs="Times New Roman"/>
          <w:noProof/>
          <w:spacing w:val="-3"/>
          <w:sz w:val="24"/>
          <w:szCs w:val="24"/>
          <w:lang w:val="ro-RO"/>
        </w:rPr>
        <w:t xml:space="preserve"> nr. </w:t>
      </w:r>
      <w:r w:rsidR="007B435B" w:rsidRPr="009B16D8">
        <w:rPr>
          <w:rFonts w:ascii="Times New Roman" w:hAnsi="Times New Roman" w:cs="Times New Roman"/>
          <w:noProof/>
          <w:spacing w:val="-3"/>
          <w:sz w:val="24"/>
          <w:szCs w:val="24"/>
          <w:lang w:val="ro-RO"/>
        </w:rPr>
        <w:t>7</w:t>
      </w:r>
    </w:p>
    <w:p w14:paraId="2698DFC6" w14:textId="77777777" w:rsidR="007E075D" w:rsidRPr="009B16D8" w:rsidRDefault="007E075D" w:rsidP="007E075D">
      <w:pPr>
        <w:pStyle w:val="BodyText"/>
        <w:ind w:right="4"/>
        <w:rPr>
          <w:rFonts w:ascii="Times New Roman" w:hAnsi="Times New Roman" w:cs="Times New Roman"/>
          <w:b/>
          <w:noProof/>
          <w:sz w:val="24"/>
          <w:lang w:val="ro-RO"/>
        </w:rPr>
      </w:pPr>
    </w:p>
    <w:p w14:paraId="51CD6D0B" w14:textId="77777777" w:rsidR="007E075D" w:rsidRPr="009B16D8" w:rsidRDefault="007E075D" w:rsidP="007E075D">
      <w:pPr>
        <w:spacing w:before="92"/>
        <w:ind w:right="4"/>
        <w:jc w:val="both"/>
        <w:rPr>
          <w:noProof/>
          <w:lang w:val="ro-RO"/>
        </w:rPr>
      </w:pPr>
      <w:r w:rsidRPr="009B16D8">
        <w:rPr>
          <w:noProof/>
          <w:lang w:val="ro-RO"/>
        </w:rPr>
        <w:t>OPERATOR</w:t>
      </w:r>
      <w:r w:rsidRPr="009B16D8">
        <w:rPr>
          <w:noProof/>
          <w:spacing w:val="-6"/>
          <w:lang w:val="ro-RO"/>
        </w:rPr>
        <w:t xml:space="preserve"> </w:t>
      </w:r>
      <w:r w:rsidRPr="009B16D8">
        <w:rPr>
          <w:noProof/>
          <w:lang w:val="ro-RO"/>
        </w:rPr>
        <w:t>ECONOMIC</w:t>
      </w:r>
    </w:p>
    <w:p w14:paraId="50DD2F17" w14:textId="6807F79E" w:rsidR="007E075D" w:rsidRPr="009B16D8" w:rsidRDefault="007E075D" w:rsidP="007E075D">
      <w:pPr>
        <w:pStyle w:val="BodyText"/>
        <w:spacing w:before="5"/>
        <w:ind w:right="4"/>
        <w:rPr>
          <w:rFonts w:ascii="Times New Roman" w:hAnsi="Times New Roman" w:cs="Times New Roman"/>
          <w:noProof/>
          <w:sz w:val="24"/>
          <w:lang w:val="ro-RO"/>
        </w:rPr>
      </w:pPr>
      <w:r w:rsidRPr="009B16D8">
        <w:rPr>
          <w:rFonts w:ascii="Times New Roman" w:hAnsi="Times New Roman" w:cs="Times New Roman"/>
          <w:noProof/>
          <w:sz w:val="24"/>
          <w:lang w:val="ro-RO"/>
        </w:rPr>
        <w:t>_________________________</w:t>
      </w:r>
    </w:p>
    <w:p w14:paraId="50645501" w14:textId="77777777" w:rsidR="007E075D" w:rsidRPr="009B16D8" w:rsidRDefault="007E075D" w:rsidP="007E075D">
      <w:pPr>
        <w:spacing w:before="1"/>
        <w:ind w:right="4"/>
        <w:rPr>
          <w:i/>
          <w:noProof/>
          <w:lang w:val="ro-RO"/>
        </w:rPr>
      </w:pPr>
      <w:r w:rsidRPr="009B16D8">
        <w:rPr>
          <w:i/>
          <w:noProof/>
          <w:lang w:val="ro-RO"/>
        </w:rPr>
        <w:t>(numele/denumire)</w:t>
      </w:r>
    </w:p>
    <w:p w14:paraId="341DE46D" w14:textId="77777777" w:rsidR="007E075D" w:rsidRPr="009B16D8" w:rsidRDefault="007E075D" w:rsidP="007E075D">
      <w:pPr>
        <w:pStyle w:val="BodyText"/>
        <w:spacing w:before="7"/>
        <w:ind w:right="4"/>
        <w:rPr>
          <w:rFonts w:ascii="Times New Roman" w:hAnsi="Times New Roman" w:cs="Times New Roman"/>
          <w:i/>
          <w:noProof/>
          <w:sz w:val="24"/>
          <w:lang w:val="ro-RO"/>
        </w:rPr>
      </w:pPr>
    </w:p>
    <w:p w14:paraId="79D0F400" w14:textId="77777777" w:rsidR="007E075D" w:rsidRPr="009B16D8" w:rsidRDefault="007E075D" w:rsidP="007E075D">
      <w:pPr>
        <w:ind w:right="4"/>
        <w:jc w:val="center"/>
        <w:rPr>
          <w:b/>
          <w:i/>
          <w:noProof/>
          <w:lang w:val="ro-RO"/>
        </w:rPr>
      </w:pPr>
      <w:r w:rsidRPr="009B16D8">
        <w:rPr>
          <w:b/>
          <w:i/>
          <w:noProof/>
          <w:lang w:val="ro-RO"/>
        </w:rPr>
        <w:t>Declaratie</w:t>
      </w:r>
      <w:r w:rsidRPr="009B16D8">
        <w:rPr>
          <w:b/>
          <w:i/>
          <w:noProof/>
          <w:spacing w:val="-5"/>
          <w:lang w:val="ro-RO"/>
        </w:rPr>
        <w:t xml:space="preserve"> </w:t>
      </w:r>
      <w:r w:rsidRPr="009B16D8">
        <w:rPr>
          <w:b/>
          <w:i/>
          <w:noProof/>
          <w:lang w:val="ro-RO"/>
        </w:rPr>
        <w:t>privind</w:t>
      </w:r>
      <w:r w:rsidRPr="009B16D8">
        <w:rPr>
          <w:b/>
          <w:i/>
          <w:noProof/>
          <w:spacing w:val="-3"/>
          <w:lang w:val="ro-RO"/>
        </w:rPr>
        <w:t xml:space="preserve"> </w:t>
      </w:r>
      <w:r w:rsidRPr="009B16D8">
        <w:rPr>
          <w:b/>
          <w:i/>
          <w:noProof/>
          <w:lang w:val="ro-RO"/>
        </w:rPr>
        <w:t>respectarea</w:t>
      </w:r>
      <w:r w:rsidRPr="009B16D8">
        <w:rPr>
          <w:b/>
          <w:i/>
          <w:noProof/>
          <w:spacing w:val="-3"/>
          <w:lang w:val="ro-RO"/>
        </w:rPr>
        <w:t xml:space="preserve"> </w:t>
      </w:r>
      <w:r w:rsidRPr="009B16D8">
        <w:rPr>
          <w:b/>
          <w:i/>
          <w:noProof/>
          <w:lang w:val="ro-RO"/>
        </w:rPr>
        <w:t>principiului</w:t>
      </w:r>
      <w:r w:rsidRPr="009B16D8">
        <w:rPr>
          <w:b/>
          <w:i/>
          <w:noProof/>
          <w:spacing w:val="-3"/>
          <w:lang w:val="ro-RO"/>
        </w:rPr>
        <w:t xml:space="preserve"> </w:t>
      </w:r>
      <w:r w:rsidRPr="009B16D8">
        <w:rPr>
          <w:b/>
          <w:i/>
          <w:noProof/>
          <w:lang w:val="ro-RO"/>
        </w:rPr>
        <w:t>DNSH</w:t>
      </w:r>
    </w:p>
    <w:p w14:paraId="602D8C00" w14:textId="77777777" w:rsidR="007E075D" w:rsidRPr="009B16D8" w:rsidRDefault="007E075D" w:rsidP="007E075D">
      <w:pPr>
        <w:ind w:right="4"/>
        <w:jc w:val="center"/>
        <w:rPr>
          <w:b/>
          <w:i/>
          <w:noProof/>
          <w:lang w:val="ro-RO"/>
        </w:rPr>
      </w:pPr>
      <w:r w:rsidRPr="009B16D8">
        <w:rPr>
          <w:b/>
          <w:i/>
          <w:noProof/>
          <w:lang w:val="ro-RO"/>
        </w:rPr>
        <w:t>(„Do</w:t>
      </w:r>
      <w:r w:rsidRPr="009B16D8">
        <w:rPr>
          <w:b/>
          <w:i/>
          <w:noProof/>
          <w:spacing w:val="-1"/>
          <w:lang w:val="ro-RO"/>
        </w:rPr>
        <w:t xml:space="preserve"> </w:t>
      </w:r>
      <w:r w:rsidRPr="009B16D8">
        <w:rPr>
          <w:b/>
          <w:i/>
          <w:noProof/>
          <w:lang w:val="ro-RO"/>
        </w:rPr>
        <w:t>no</w:t>
      </w:r>
      <w:r w:rsidRPr="009B16D8">
        <w:rPr>
          <w:b/>
          <w:i/>
          <w:noProof/>
          <w:spacing w:val="-2"/>
          <w:lang w:val="ro-RO"/>
        </w:rPr>
        <w:t xml:space="preserve"> </w:t>
      </w:r>
      <w:r w:rsidRPr="009B16D8">
        <w:rPr>
          <w:b/>
          <w:i/>
          <w:noProof/>
          <w:lang w:val="ro-RO"/>
        </w:rPr>
        <w:t>significant</w:t>
      </w:r>
      <w:r w:rsidRPr="009B16D8">
        <w:rPr>
          <w:b/>
          <w:i/>
          <w:noProof/>
          <w:spacing w:val="-2"/>
          <w:lang w:val="ro-RO"/>
        </w:rPr>
        <w:t xml:space="preserve"> </w:t>
      </w:r>
      <w:r w:rsidRPr="009B16D8">
        <w:rPr>
          <w:b/>
          <w:i/>
          <w:noProof/>
          <w:lang w:val="ro-RO"/>
        </w:rPr>
        <w:t>harm”</w:t>
      </w:r>
      <w:r w:rsidRPr="009B16D8">
        <w:rPr>
          <w:b/>
          <w:i/>
          <w:noProof/>
          <w:spacing w:val="-2"/>
          <w:lang w:val="ro-RO"/>
        </w:rPr>
        <w:t xml:space="preserve"> </w:t>
      </w:r>
      <w:r w:rsidRPr="009B16D8">
        <w:rPr>
          <w:b/>
          <w:i/>
          <w:noProof/>
          <w:lang w:val="ro-RO"/>
        </w:rPr>
        <w:t>–</w:t>
      </w:r>
      <w:r w:rsidRPr="009B16D8">
        <w:rPr>
          <w:b/>
          <w:i/>
          <w:noProof/>
          <w:spacing w:val="-2"/>
          <w:lang w:val="ro-RO"/>
        </w:rPr>
        <w:t xml:space="preserve"> </w:t>
      </w:r>
      <w:r w:rsidRPr="009B16D8">
        <w:rPr>
          <w:b/>
          <w:i/>
          <w:noProof/>
          <w:lang w:val="ro-RO"/>
        </w:rPr>
        <w:t>„A</w:t>
      </w:r>
      <w:r w:rsidRPr="009B16D8">
        <w:rPr>
          <w:b/>
          <w:i/>
          <w:noProof/>
          <w:spacing w:val="-2"/>
          <w:lang w:val="ro-RO"/>
        </w:rPr>
        <w:t xml:space="preserve"> </w:t>
      </w:r>
      <w:r w:rsidRPr="009B16D8">
        <w:rPr>
          <w:b/>
          <w:i/>
          <w:noProof/>
          <w:lang w:val="ro-RO"/>
        </w:rPr>
        <w:t>nu</w:t>
      </w:r>
      <w:r w:rsidRPr="009B16D8">
        <w:rPr>
          <w:b/>
          <w:i/>
          <w:noProof/>
          <w:spacing w:val="-3"/>
          <w:lang w:val="ro-RO"/>
        </w:rPr>
        <w:t xml:space="preserve"> </w:t>
      </w:r>
      <w:r w:rsidRPr="009B16D8">
        <w:rPr>
          <w:b/>
          <w:i/>
          <w:noProof/>
          <w:lang w:val="ro-RO"/>
        </w:rPr>
        <w:t>aduce</w:t>
      </w:r>
      <w:r w:rsidRPr="009B16D8">
        <w:rPr>
          <w:b/>
          <w:i/>
          <w:noProof/>
          <w:spacing w:val="-1"/>
          <w:lang w:val="ro-RO"/>
        </w:rPr>
        <w:t xml:space="preserve"> </w:t>
      </w:r>
      <w:r w:rsidRPr="009B16D8">
        <w:rPr>
          <w:b/>
          <w:i/>
          <w:noProof/>
          <w:lang w:val="ro-RO"/>
        </w:rPr>
        <w:t>prejudicii</w:t>
      </w:r>
      <w:r w:rsidRPr="009B16D8">
        <w:rPr>
          <w:b/>
          <w:i/>
          <w:noProof/>
          <w:spacing w:val="-2"/>
          <w:lang w:val="ro-RO"/>
        </w:rPr>
        <w:t xml:space="preserve"> </w:t>
      </w:r>
      <w:r w:rsidRPr="009B16D8">
        <w:rPr>
          <w:b/>
          <w:i/>
          <w:noProof/>
          <w:lang w:val="ro-RO"/>
        </w:rPr>
        <w:t>asupra</w:t>
      </w:r>
      <w:r w:rsidRPr="009B16D8">
        <w:rPr>
          <w:b/>
          <w:i/>
          <w:noProof/>
          <w:spacing w:val="-2"/>
          <w:lang w:val="ro-RO"/>
        </w:rPr>
        <w:t xml:space="preserve"> </w:t>
      </w:r>
      <w:r w:rsidRPr="009B16D8">
        <w:rPr>
          <w:b/>
          <w:i/>
          <w:noProof/>
          <w:lang w:val="ro-RO"/>
        </w:rPr>
        <w:t>mediului”)</w:t>
      </w:r>
    </w:p>
    <w:p w14:paraId="4E60BA56" w14:textId="77777777" w:rsidR="007E075D" w:rsidRPr="009B16D8" w:rsidRDefault="007E075D" w:rsidP="007E075D">
      <w:pPr>
        <w:pStyle w:val="BodyText"/>
        <w:spacing w:before="4"/>
        <w:ind w:right="4"/>
        <w:rPr>
          <w:rFonts w:ascii="Times New Roman" w:hAnsi="Times New Roman" w:cs="Times New Roman"/>
          <w:b/>
          <w:i/>
          <w:noProof/>
          <w:sz w:val="24"/>
          <w:lang w:val="ro-RO"/>
        </w:rPr>
      </w:pPr>
    </w:p>
    <w:p w14:paraId="6FD94304" w14:textId="77777777" w:rsidR="007E075D" w:rsidRPr="009B16D8" w:rsidRDefault="007E075D" w:rsidP="007E075D">
      <w:pPr>
        <w:spacing w:before="120" w:after="120"/>
        <w:jc w:val="both"/>
        <w:rPr>
          <w:lang w:val="fr-FR"/>
        </w:rPr>
      </w:pPr>
      <w:r w:rsidRPr="009B16D8">
        <w:rPr>
          <w:b/>
          <w:lang w:val="fr-FR"/>
        </w:rPr>
        <w:t>Subsemnatul(a),</w:t>
      </w:r>
      <w:r w:rsidRPr="009B16D8">
        <w:rPr>
          <w:lang w:val="fr-FR"/>
        </w:rPr>
        <w:t xml:space="preserve"> (</w:t>
      </w:r>
      <w:r w:rsidRPr="009B16D8">
        <w:rPr>
          <w:i/>
          <w:lang w:val="fr-FR"/>
        </w:rPr>
        <w:t>nume/ prenume</w:t>
      </w:r>
      <w:r w:rsidRPr="009B16D8">
        <w:rPr>
          <w:lang w:val="fr-FR"/>
        </w:rPr>
        <w:t>), domiciliat(a) in …………………………………………… (</w:t>
      </w:r>
      <w:r w:rsidRPr="009B16D8">
        <w:rPr>
          <w:i/>
          <w:lang w:val="fr-FR"/>
        </w:rPr>
        <w:t>adresa de domiciliu</w:t>
      </w:r>
      <w:r w:rsidRPr="009B16D8">
        <w:rPr>
          <w:lang w:val="fr-FR"/>
        </w:rPr>
        <w:t>), identificat(a) cu act de identitate (</w:t>
      </w:r>
      <w:r w:rsidRPr="009B16D8">
        <w:rPr>
          <w:i/>
          <w:lang w:val="fr-FR"/>
        </w:rPr>
        <w:t>CI/ Pașaport</w:t>
      </w:r>
      <w:r w:rsidRPr="009B16D8">
        <w:rPr>
          <w:lang w:val="fr-FR"/>
        </w:rPr>
        <w:t xml:space="preserve">), seria ……, nr. ………, eliberat de...................., la data de …………, CNP …………………., </w:t>
      </w:r>
      <w:r w:rsidRPr="009B16D8">
        <w:rPr>
          <w:b/>
          <w:lang w:val="fr-FR"/>
        </w:rPr>
        <w:t>in calitate de</w:t>
      </w:r>
      <w:r w:rsidRPr="009B16D8">
        <w:rPr>
          <w:i/>
          <w:lang w:val="fr-FR"/>
        </w:rPr>
        <w:t xml:space="preserve"> reprezentant legal </w:t>
      </w:r>
      <w:r w:rsidRPr="009B16D8">
        <w:rPr>
          <w:b/>
          <w:lang w:val="fr-FR"/>
        </w:rPr>
        <w:t>al Ofertantului/ Ofertantului asociat/ Terțului susținător/ Subcontractantului</w:t>
      </w:r>
      <w:r w:rsidRPr="009B16D8">
        <w:rPr>
          <w:lang w:val="fr-FR"/>
        </w:rPr>
        <w:t xml:space="preserve"> ……………………………… (</w:t>
      </w:r>
      <w:r w:rsidRPr="009B16D8">
        <w:rPr>
          <w:i/>
          <w:lang w:val="fr-FR"/>
        </w:rPr>
        <w:t>denumire</w:t>
      </w:r>
      <w:r w:rsidRPr="009B16D8">
        <w:rPr>
          <w:lang w:val="fr-FR"/>
        </w:rPr>
        <w:t>), cu sediul in …………………………….. (</w:t>
      </w:r>
      <w:r w:rsidRPr="009B16D8">
        <w:rPr>
          <w:i/>
          <w:lang w:val="fr-FR"/>
        </w:rPr>
        <w:t>adresa operatorului economic</w:t>
      </w:r>
      <w:r w:rsidRPr="009B16D8">
        <w:rPr>
          <w:lang w:val="fr-FR"/>
        </w:rPr>
        <w:t xml:space="preserve">),  CUI nr. ....., CIF nr. ......, declar că </w:t>
      </w:r>
      <w:r w:rsidRPr="009B16D8">
        <w:rPr>
          <w:iCs/>
          <w:lang w:val="fr-FR" w:eastAsia="sk-SK"/>
        </w:rPr>
        <w:t xml:space="preserve">livrarea produselor/realizarea activităților în cadrul proiectului </w:t>
      </w:r>
      <w:r w:rsidRPr="009B16D8">
        <w:rPr>
          <w:b/>
          <w:bCs/>
          <w:iCs/>
          <w:lang w:val="fr-FR" w:eastAsia="sk-SK"/>
        </w:rPr>
        <w:t>…………….</w:t>
      </w:r>
      <w:r w:rsidRPr="009B16D8">
        <w:rPr>
          <w:iCs/>
          <w:lang w:val="fr-FR" w:eastAsia="sk-SK"/>
        </w:rPr>
        <w:t xml:space="preserve"> va </w:t>
      </w:r>
      <w:r w:rsidRPr="009B16D8">
        <w:rPr>
          <w:lang w:val="fr-FR"/>
        </w:rPr>
        <w:t>respecta obligațiile prevăzute în PNRR pentru implementarea principiului de „a nu prejudicia în mod semnificativ” (DNSH – „Do No Significant Harm”), prevăzute în Comunicarea Comisiei Orientări tehnice privind aplicarea principiului de „a nu prejudicia în mod semnificativ” în temeiul Regulamentului privind Mecanismul de redresare și reziliență (2021/C 58/01).</w:t>
      </w:r>
    </w:p>
    <w:p w14:paraId="7CECDF1E" w14:textId="77777777" w:rsidR="007E075D" w:rsidRPr="009B16D8" w:rsidRDefault="007E075D" w:rsidP="007E075D">
      <w:pPr>
        <w:jc w:val="both"/>
        <w:rPr>
          <w:lang w:val="fr-FR"/>
        </w:rPr>
      </w:pPr>
      <w:r w:rsidRPr="009B16D8">
        <w:rPr>
          <w:lang w:val="fr-FR"/>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Respectivul articol definește noțiunea de „prejudiciere în mod semnificativ” pentru cele șase obiective de mediu vizate de Regulamentul privind taxonomia: </w:t>
      </w:r>
    </w:p>
    <w:p w14:paraId="26388D0B" w14:textId="77777777" w:rsidR="007E075D" w:rsidRPr="009B16D8" w:rsidRDefault="007E075D" w:rsidP="007E075D">
      <w:pPr>
        <w:numPr>
          <w:ilvl w:val="0"/>
          <w:numId w:val="4"/>
        </w:numPr>
        <w:suppressAutoHyphens w:val="0"/>
        <w:spacing w:line="276" w:lineRule="auto"/>
        <w:jc w:val="both"/>
        <w:rPr>
          <w:lang w:val="fr-FR"/>
        </w:rPr>
      </w:pPr>
      <w:r w:rsidRPr="009B16D8">
        <w:rPr>
          <w:lang w:val="fr-FR"/>
        </w:rPr>
        <w:t xml:space="preserve">Se consideră că o activitate prejudiciază în mod semnificativ atenuarea schimbărilor climatice în cazul în care activitatea respectivă generează emisii semnificative de gaze cu efect de seră (GES); </w:t>
      </w:r>
    </w:p>
    <w:p w14:paraId="62879E4F" w14:textId="77777777" w:rsidR="007E075D" w:rsidRPr="009B16D8" w:rsidRDefault="007E075D" w:rsidP="007E075D">
      <w:pPr>
        <w:numPr>
          <w:ilvl w:val="0"/>
          <w:numId w:val="4"/>
        </w:numPr>
        <w:suppressAutoHyphens w:val="0"/>
        <w:spacing w:line="276" w:lineRule="auto"/>
        <w:jc w:val="both"/>
        <w:rPr>
          <w:lang w:val="fr-FR"/>
        </w:rPr>
      </w:pPr>
      <w:r w:rsidRPr="009B16D8">
        <w:rPr>
          <w:lang w:val="fr-FR"/>
        </w:rPr>
        <w:t xml:space="preserve">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07D12933" w14:textId="77777777" w:rsidR="007E075D" w:rsidRPr="009B16D8" w:rsidRDefault="007E075D" w:rsidP="007E075D">
      <w:pPr>
        <w:numPr>
          <w:ilvl w:val="0"/>
          <w:numId w:val="4"/>
        </w:numPr>
        <w:suppressAutoHyphens w:val="0"/>
        <w:spacing w:line="276" w:lineRule="auto"/>
        <w:jc w:val="both"/>
        <w:rPr>
          <w:lang w:val="fr-FR"/>
        </w:rPr>
      </w:pPr>
      <w:r w:rsidRPr="009B16D8">
        <w:rPr>
          <w:lang w:val="fr-FR"/>
        </w:rPr>
        <w:t xml:space="preserve">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7E263D99" w14:textId="77777777" w:rsidR="007E075D" w:rsidRPr="009B16D8" w:rsidRDefault="007E075D" w:rsidP="007E075D">
      <w:pPr>
        <w:numPr>
          <w:ilvl w:val="0"/>
          <w:numId w:val="4"/>
        </w:numPr>
        <w:suppressAutoHyphens w:val="0"/>
        <w:spacing w:line="276" w:lineRule="auto"/>
        <w:jc w:val="both"/>
        <w:rPr>
          <w:lang w:val="fr-FR"/>
        </w:rPr>
      </w:pPr>
      <w:r w:rsidRPr="009B16D8">
        <w:rPr>
          <w:lang w:val="fr-FR"/>
        </w:rPr>
        <w:t xml:space="preserve">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1C162001" w14:textId="77777777" w:rsidR="007E075D" w:rsidRPr="009B16D8" w:rsidRDefault="007E075D" w:rsidP="007E075D">
      <w:pPr>
        <w:numPr>
          <w:ilvl w:val="0"/>
          <w:numId w:val="4"/>
        </w:numPr>
        <w:suppressAutoHyphens w:val="0"/>
        <w:spacing w:line="276" w:lineRule="auto"/>
        <w:jc w:val="both"/>
        <w:rPr>
          <w:lang w:val="fr-FR"/>
        </w:rPr>
      </w:pPr>
      <w:r w:rsidRPr="009B16D8">
        <w:rPr>
          <w:lang w:val="fr-FR"/>
        </w:rPr>
        <w:t xml:space="preserve">Se consideră că o activitate prejudiciază în mod semnificativ prevenirea și controlul poluării în cazul în care activitatea respectivă duce la o creștere semnificativă a emisiilor de poluanți în aer, apă sau sol; </w:t>
      </w:r>
    </w:p>
    <w:p w14:paraId="17D67EF0" w14:textId="77777777" w:rsidR="007E075D" w:rsidRPr="009B16D8" w:rsidRDefault="007E075D" w:rsidP="007E075D">
      <w:pPr>
        <w:numPr>
          <w:ilvl w:val="0"/>
          <w:numId w:val="4"/>
        </w:numPr>
        <w:suppressAutoHyphens w:val="0"/>
        <w:spacing w:line="276" w:lineRule="auto"/>
        <w:jc w:val="both"/>
        <w:rPr>
          <w:lang w:val="fr-FR"/>
        </w:rPr>
      </w:pPr>
      <w:r w:rsidRPr="009B16D8">
        <w:rPr>
          <w:lang w:val="fr-FR"/>
        </w:rPr>
        <w:lastRenderedPageBreak/>
        <w:t>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1AD075FC" w14:textId="77777777" w:rsidR="007E075D" w:rsidRPr="009B16D8" w:rsidRDefault="007E075D" w:rsidP="007E075D">
      <w:pPr>
        <w:jc w:val="both"/>
        <w:rPr>
          <w:lang w:val="fr-FR"/>
        </w:rPr>
      </w:pPr>
    </w:p>
    <w:p w14:paraId="4A4B123F" w14:textId="77777777" w:rsidR="007E075D" w:rsidRPr="009B16D8" w:rsidRDefault="007E075D" w:rsidP="007E075D">
      <w:pPr>
        <w:jc w:val="both"/>
        <w:rPr>
          <w:lang w:val="fr-FR"/>
        </w:rPr>
      </w:pPr>
      <w:r w:rsidRPr="009B16D8">
        <w:rPr>
          <w:lang w:val="fr-FR"/>
        </w:rPr>
        <w:t xml:space="preserve">Am înțeles că activitățile/lucrările realizate în cadrul proiectului sunt considerate cheltuielile eligibile în cadrul PNRR, cu condiția demonstrării, înainte de finalizarea activităților proiectului, inclusiv a îndeplinirii criteriilor de eligibilitate din ghidul specific, inclusiv privind implementarea principiului „Do No Significant Harm” (DNSH), astfel cum este prevăzut la Articolul 17 din Regulamentul (UE) 2020/852 privind instituirea unui cadru care să faciliteze investițiile durabile, prin crearea unui sistem de clasificare (sau „taxonomie”) pentru activitățile economice durabile din punctul de vedere al mediului. </w:t>
      </w:r>
    </w:p>
    <w:p w14:paraId="3D07E297" w14:textId="77777777" w:rsidR="007E075D" w:rsidRPr="009B16D8" w:rsidRDefault="007E075D" w:rsidP="007E075D">
      <w:pPr>
        <w:jc w:val="both"/>
        <w:rPr>
          <w:lang w:val="fr-FR"/>
        </w:rPr>
      </w:pPr>
    </w:p>
    <w:p w14:paraId="728C7D50" w14:textId="77777777" w:rsidR="007E075D" w:rsidRPr="009B16D8" w:rsidRDefault="007E075D" w:rsidP="007E075D">
      <w:pPr>
        <w:jc w:val="both"/>
        <w:rPr>
          <w:lang w:val="fr-FR"/>
        </w:rPr>
      </w:pPr>
      <w:r w:rsidRPr="009B16D8">
        <w:rPr>
          <w:lang w:val="fr-FR"/>
        </w:rPr>
        <w:t>Declar că am luat la cunoștință de faptul că, neprezentarea documentelor privind indeplinirea masurilor DNSH sau neîndeplinirea obligațiilor cu privire la respectarea principiilor DNSH atrag rezilierea contracului și aplicarea de daune interese egale cu contravaloarea finanțării sau a corecțiilor aplicate de către autoritățile competente.</w:t>
      </w:r>
    </w:p>
    <w:p w14:paraId="12B06AB0" w14:textId="77777777" w:rsidR="007E075D" w:rsidRPr="009B16D8" w:rsidRDefault="007E075D" w:rsidP="007E075D">
      <w:pPr>
        <w:pStyle w:val="ListParagraph"/>
        <w:tabs>
          <w:tab w:val="left" w:pos="284"/>
        </w:tabs>
        <w:autoSpaceDE w:val="0"/>
        <w:autoSpaceDN w:val="0"/>
        <w:ind w:right="4"/>
        <w:jc w:val="both"/>
        <w:rPr>
          <w:rFonts w:ascii="Times New Roman" w:hAnsi="Times New Roman" w:cs="Times New Roman"/>
          <w:noProof/>
          <w:sz w:val="24"/>
          <w:szCs w:val="24"/>
          <w:lang w:val="fr-FR"/>
        </w:rPr>
      </w:pPr>
    </w:p>
    <w:p w14:paraId="423C6CE8" w14:textId="77777777" w:rsidR="00793DE4" w:rsidRPr="009B16D8" w:rsidRDefault="00793DE4" w:rsidP="007E075D">
      <w:pPr>
        <w:pStyle w:val="ListParagraph"/>
        <w:tabs>
          <w:tab w:val="left" w:pos="284"/>
        </w:tabs>
        <w:autoSpaceDE w:val="0"/>
        <w:autoSpaceDN w:val="0"/>
        <w:ind w:right="4"/>
        <w:jc w:val="both"/>
        <w:rPr>
          <w:rFonts w:ascii="Times New Roman" w:hAnsi="Times New Roman" w:cs="Times New Roman"/>
          <w:noProof/>
          <w:sz w:val="24"/>
          <w:szCs w:val="24"/>
        </w:rPr>
      </w:pPr>
    </w:p>
    <w:p w14:paraId="14F9A8E6" w14:textId="77777777" w:rsidR="007E075D" w:rsidRPr="009B16D8" w:rsidRDefault="007E075D" w:rsidP="007E075D">
      <w:pPr>
        <w:ind w:right="4"/>
        <w:jc w:val="both"/>
        <w:rPr>
          <w:noProof/>
          <w:lang w:val="ro-RO"/>
        </w:rPr>
      </w:pPr>
      <w:r w:rsidRPr="009B16D8">
        <w:rPr>
          <w:noProof/>
          <w:spacing w:val="-1"/>
          <w:lang w:val="ro-RO"/>
        </w:rPr>
        <w:t>Data</w:t>
      </w:r>
      <w:r w:rsidRPr="009B16D8">
        <w:rPr>
          <w:noProof/>
          <w:spacing w:val="-11"/>
          <w:lang w:val="ro-RO"/>
        </w:rPr>
        <w:t xml:space="preserve"> </w:t>
      </w:r>
      <w:r w:rsidRPr="009B16D8">
        <w:rPr>
          <w:noProof/>
          <w:spacing w:val="-1"/>
          <w:lang w:val="ro-RO"/>
        </w:rPr>
        <w:t>completării:</w:t>
      </w:r>
    </w:p>
    <w:p w14:paraId="48D1338E" w14:textId="77777777" w:rsidR="007E075D" w:rsidRPr="009B16D8" w:rsidRDefault="007E075D" w:rsidP="007E075D">
      <w:pPr>
        <w:spacing w:before="34"/>
        <w:ind w:right="4"/>
        <w:jc w:val="both"/>
        <w:rPr>
          <w:i/>
          <w:noProof/>
          <w:spacing w:val="-7"/>
          <w:lang w:val="ro-RO"/>
        </w:rPr>
      </w:pPr>
      <w:r w:rsidRPr="009B16D8">
        <w:rPr>
          <w:noProof/>
          <w:spacing w:val="-8"/>
          <w:lang w:val="ro-RO"/>
        </w:rPr>
        <w:t>Operator</w:t>
      </w:r>
      <w:r w:rsidRPr="009B16D8">
        <w:rPr>
          <w:noProof/>
          <w:spacing w:val="-3"/>
          <w:lang w:val="ro-RO"/>
        </w:rPr>
        <w:t xml:space="preserve"> </w:t>
      </w:r>
      <w:r w:rsidRPr="009B16D8">
        <w:rPr>
          <w:noProof/>
          <w:spacing w:val="-7"/>
          <w:lang w:val="ro-RO"/>
        </w:rPr>
        <w:t>economic,</w:t>
      </w:r>
      <w:r w:rsidRPr="009B16D8">
        <w:rPr>
          <w:noProof/>
          <w:spacing w:val="4"/>
          <w:lang w:val="ro-RO"/>
        </w:rPr>
        <w:t xml:space="preserve"> </w:t>
      </w:r>
      <w:r w:rsidRPr="009B16D8">
        <w:rPr>
          <w:i/>
          <w:noProof/>
          <w:spacing w:val="-7"/>
          <w:lang w:val="ro-RO"/>
        </w:rPr>
        <w:t>(semnătură</w:t>
      </w:r>
      <w:r w:rsidRPr="009B16D8">
        <w:rPr>
          <w:i/>
          <w:noProof/>
          <w:spacing w:val="-22"/>
          <w:lang w:val="ro-RO"/>
        </w:rPr>
        <w:t xml:space="preserve"> </w:t>
      </w:r>
      <w:r w:rsidRPr="009B16D8">
        <w:rPr>
          <w:i/>
          <w:noProof/>
          <w:spacing w:val="-7"/>
          <w:lang w:val="ro-RO"/>
        </w:rPr>
        <w:t>autorizată)</w:t>
      </w:r>
    </w:p>
    <w:p w14:paraId="62F76869" w14:textId="77777777" w:rsidR="007E075D" w:rsidRPr="009B16D8" w:rsidRDefault="007E075D" w:rsidP="004E765B">
      <w:pPr>
        <w:spacing w:line="276" w:lineRule="auto"/>
        <w:jc w:val="center"/>
        <w:rPr>
          <w:rFonts w:eastAsia="Calibri"/>
          <w:lang w:val="ro-RO" w:eastAsia="en-US"/>
        </w:rPr>
      </w:pPr>
    </w:p>
    <w:p w14:paraId="4B86C277" w14:textId="77777777" w:rsidR="004E765B" w:rsidRPr="009B16D8" w:rsidRDefault="004E765B" w:rsidP="004E765B">
      <w:pPr>
        <w:pStyle w:val="Default"/>
        <w:spacing w:line="276" w:lineRule="auto"/>
        <w:rPr>
          <w:i/>
          <w:color w:val="auto"/>
        </w:rPr>
      </w:pPr>
    </w:p>
    <w:p w14:paraId="0BDF36A3" w14:textId="77777777" w:rsidR="004E765B" w:rsidRPr="009B16D8" w:rsidRDefault="004E765B" w:rsidP="004E765B">
      <w:pPr>
        <w:spacing w:after="120"/>
        <w:rPr>
          <w:lang w:val="ro-RO"/>
        </w:rPr>
      </w:pPr>
    </w:p>
    <w:p w14:paraId="0D3FB1CE" w14:textId="77777777" w:rsidR="00D23E6B" w:rsidRPr="009B16D8" w:rsidRDefault="00D23E6B"/>
    <w:p w14:paraId="6CF2A85D" w14:textId="77777777" w:rsidR="008B0560" w:rsidRPr="009B16D8" w:rsidRDefault="008B0560"/>
    <w:p w14:paraId="795195B1" w14:textId="77777777" w:rsidR="008B0560" w:rsidRPr="009B16D8" w:rsidRDefault="008B0560"/>
    <w:p w14:paraId="7D26F4EA" w14:textId="77777777" w:rsidR="008B0560" w:rsidRPr="009B16D8" w:rsidRDefault="008B0560"/>
    <w:p w14:paraId="300147FC" w14:textId="77777777" w:rsidR="008B0560" w:rsidRPr="009B16D8" w:rsidRDefault="008B0560"/>
    <w:p w14:paraId="1741BD4B" w14:textId="77777777" w:rsidR="008B0560" w:rsidRPr="009B16D8" w:rsidRDefault="008B0560"/>
    <w:p w14:paraId="4E1A05F5" w14:textId="77777777" w:rsidR="008B0560" w:rsidRPr="009B16D8" w:rsidRDefault="008B0560"/>
    <w:p w14:paraId="1AE40AB0" w14:textId="77777777" w:rsidR="008B0560" w:rsidRPr="009B16D8" w:rsidRDefault="008B0560"/>
    <w:p w14:paraId="3340D8AC" w14:textId="77777777" w:rsidR="008B0560" w:rsidRPr="009B16D8" w:rsidRDefault="008B0560"/>
    <w:p w14:paraId="789F2131" w14:textId="77777777" w:rsidR="008B0560" w:rsidRPr="009B16D8" w:rsidRDefault="008B0560"/>
    <w:p w14:paraId="4672B1AA" w14:textId="77777777" w:rsidR="008B0560" w:rsidRPr="009B16D8" w:rsidRDefault="008B0560"/>
    <w:p w14:paraId="3355882E" w14:textId="77777777" w:rsidR="008B0560" w:rsidRPr="009B16D8" w:rsidRDefault="008B0560"/>
    <w:p w14:paraId="479F4899" w14:textId="77777777" w:rsidR="008B0560" w:rsidRPr="009B16D8" w:rsidRDefault="008B0560"/>
    <w:p w14:paraId="52AFD5FA" w14:textId="77777777" w:rsidR="008B0560" w:rsidRPr="009B16D8" w:rsidRDefault="008B0560"/>
    <w:p w14:paraId="19ED4578" w14:textId="77777777" w:rsidR="008B0560" w:rsidRPr="009B16D8" w:rsidRDefault="008B0560"/>
    <w:p w14:paraId="0600BD7D" w14:textId="77777777" w:rsidR="008B0560" w:rsidRPr="009B16D8" w:rsidRDefault="008B0560"/>
    <w:p w14:paraId="675B567E" w14:textId="77777777" w:rsidR="008B0560" w:rsidRPr="009B16D8" w:rsidRDefault="008B0560"/>
    <w:p w14:paraId="6F9294CD" w14:textId="77777777" w:rsidR="008B0560" w:rsidRDefault="008B0560"/>
    <w:p w14:paraId="7E6A9D98" w14:textId="77777777" w:rsidR="00F862BB" w:rsidRDefault="00F862BB"/>
    <w:p w14:paraId="5FC64241" w14:textId="77777777" w:rsidR="00F862BB" w:rsidRDefault="00F862BB"/>
    <w:p w14:paraId="1FCCD686" w14:textId="77777777" w:rsidR="00F862BB" w:rsidRDefault="00F862BB"/>
    <w:p w14:paraId="3471252C" w14:textId="77777777" w:rsidR="00F862BB" w:rsidRPr="009B16D8" w:rsidRDefault="00F862BB"/>
    <w:p w14:paraId="331A9CF6" w14:textId="77777777" w:rsidR="008B0560" w:rsidRPr="009B16D8" w:rsidRDefault="008B0560"/>
    <w:p w14:paraId="030EC015" w14:textId="77777777" w:rsidR="008B0560" w:rsidRPr="009B16D8" w:rsidRDefault="008B0560"/>
    <w:p w14:paraId="528327D2" w14:textId="77777777" w:rsidR="008B0560" w:rsidRPr="009B16D8" w:rsidRDefault="008B0560"/>
    <w:p w14:paraId="73EC574A" w14:textId="668AD995" w:rsidR="008B0560" w:rsidRPr="009B16D8" w:rsidRDefault="008B0560" w:rsidP="008B0560">
      <w:pPr>
        <w:pStyle w:val="Heading1"/>
        <w:ind w:right="4"/>
        <w:jc w:val="right"/>
        <w:rPr>
          <w:rFonts w:ascii="Times New Roman" w:hAnsi="Times New Roman" w:cs="Times New Roman"/>
          <w:noProof/>
          <w:spacing w:val="-3"/>
          <w:sz w:val="24"/>
          <w:szCs w:val="24"/>
          <w:lang w:val="ro-RO"/>
        </w:rPr>
      </w:pPr>
      <w:r w:rsidRPr="009B16D8">
        <w:rPr>
          <w:rFonts w:ascii="Times New Roman" w:hAnsi="Times New Roman" w:cs="Times New Roman"/>
          <w:noProof/>
          <w:sz w:val="24"/>
          <w:szCs w:val="24"/>
          <w:lang w:val="ro-RO"/>
        </w:rPr>
        <w:lastRenderedPageBreak/>
        <w:t>FORMULAR</w:t>
      </w:r>
      <w:r w:rsidRPr="009B16D8">
        <w:rPr>
          <w:rFonts w:ascii="Times New Roman" w:hAnsi="Times New Roman" w:cs="Times New Roman"/>
          <w:noProof/>
          <w:spacing w:val="-3"/>
          <w:sz w:val="24"/>
          <w:szCs w:val="24"/>
          <w:lang w:val="ro-RO"/>
        </w:rPr>
        <w:t xml:space="preserve"> nr. 8</w:t>
      </w:r>
    </w:p>
    <w:p w14:paraId="7269075A" w14:textId="77777777" w:rsidR="00360ED7" w:rsidRPr="009B16D8" w:rsidRDefault="00360ED7" w:rsidP="00360ED7">
      <w:pPr>
        <w:rPr>
          <w:lang w:val="ro-RO"/>
        </w:rPr>
      </w:pPr>
      <w:r w:rsidRPr="009B16D8">
        <w:rPr>
          <w:lang w:val="ro-RO"/>
        </w:rPr>
        <w:t>OFERTANTUL</w:t>
      </w:r>
    </w:p>
    <w:p w14:paraId="424BF47E" w14:textId="77777777" w:rsidR="00360ED7" w:rsidRPr="009B16D8" w:rsidRDefault="00360ED7" w:rsidP="00360ED7">
      <w:pPr>
        <w:rPr>
          <w:lang w:val="ro-RO"/>
        </w:rPr>
      </w:pPr>
      <w:r w:rsidRPr="009B16D8">
        <w:rPr>
          <w:lang w:val="ro-RO"/>
        </w:rPr>
        <w:t>…………………</w:t>
      </w:r>
    </w:p>
    <w:p w14:paraId="76EF55B8" w14:textId="77777777" w:rsidR="00360ED7" w:rsidRPr="009B16D8" w:rsidRDefault="00360ED7" w:rsidP="00360ED7">
      <w:pPr>
        <w:rPr>
          <w:i/>
          <w:lang w:val="ro-RO"/>
        </w:rPr>
      </w:pPr>
      <w:r w:rsidRPr="009B16D8">
        <w:rPr>
          <w:i/>
          <w:lang w:val="ro-RO"/>
        </w:rPr>
        <w:t>(denumirea/numele)</w:t>
      </w:r>
    </w:p>
    <w:p w14:paraId="56B86CC7" w14:textId="77777777" w:rsidR="00360ED7" w:rsidRPr="009B16D8" w:rsidRDefault="00360ED7" w:rsidP="00360ED7">
      <w:pPr>
        <w:rPr>
          <w:lang w:val="ro-RO"/>
        </w:rPr>
      </w:pPr>
    </w:p>
    <w:p w14:paraId="7C31EEB9" w14:textId="77777777" w:rsidR="00360ED7" w:rsidRPr="009B16D8" w:rsidRDefault="00360ED7" w:rsidP="00360ED7">
      <w:pPr>
        <w:jc w:val="center"/>
        <w:rPr>
          <w:b/>
          <w:bCs/>
          <w:lang w:val="ro-RO"/>
        </w:rPr>
      </w:pPr>
      <w:r w:rsidRPr="009B16D8">
        <w:rPr>
          <w:b/>
          <w:bCs/>
          <w:lang w:val="ro-RO"/>
        </w:rPr>
        <w:t>DECLARAŢIE</w:t>
      </w:r>
    </w:p>
    <w:p w14:paraId="22A026A5" w14:textId="77777777" w:rsidR="00360ED7" w:rsidRPr="009B16D8" w:rsidRDefault="00360ED7" w:rsidP="00360ED7">
      <w:pPr>
        <w:jc w:val="center"/>
        <w:rPr>
          <w:b/>
          <w:lang w:val="ro-RO"/>
        </w:rPr>
      </w:pPr>
      <w:r w:rsidRPr="009B16D8">
        <w:rPr>
          <w:lang w:val="ro-RO"/>
        </w:rPr>
        <w:t xml:space="preserve">pe propria răspundere conform prevederilor articolului 326 din Codul Penal privind falsul în declarații ce va conține datele despre </w:t>
      </w:r>
      <w:r w:rsidRPr="009B16D8">
        <w:rPr>
          <w:b/>
          <w:bCs/>
          <w:u w:val="single"/>
          <w:lang w:val="ro-RO"/>
        </w:rPr>
        <w:t>beneficiarul real</w:t>
      </w:r>
      <w:r w:rsidRPr="009B16D8">
        <w:rPr>
          <w:b/>
          <w:lang w:val="ro-RO"/>
        </w:rPr>
        <w:t>*</w:t>
      </w:r>
    </w:p>
    <w:p w14:paraId="74F75018" w14:textId="77777777" w:rsidR="00360ED7" w:rsidRPr="009B16D8" w:rsidRDefault="00360ED7" w:rsidP="00360ED7">
      <w:pPr>
        <w:rPr>
          <w:lang w:val="ro-RO"/>
        </w:rPr>
      </w:pPr>
    </w:p>
    <w:p w14:paraId="4EC8A5D9" w14:textId="77777777" w:rsidR="00360ED7" w:rsidRPr="009B16D8" w:rsidRDefault="00360ED7" w:rsidP="00360ED7">
      <w:pPr>
        <w:ind w:firstLine="360"/>
        <w:jc w:val="both"/>
        <w:rPr>
          <w:lang w:val="ro-RO"/>
        </w:rPr>
      </w:pPr>
      <w:r w:rsidRPr="009B16D8">
        <w:rPr>
          <w:lang w:val="ro-RO"/>
        </w:rPr>
        <w:t>Subsemnatul/a ______________________________, reprezentant împuternicit al ______________________ (</w:t>
      </w:r>
      <w:r w:rsidRPr="009B16D8">
        <w:rPr>
          <w:i/>
          <w:lang w:val="ro-RO"/>
        </w:rPr>
        <w:t>denumirea și datele de identificare ale operatorului economic</w:t>
      </w:r>
      <w:r w:rsidRPr="009B16D8">
        <w:rPr>
          <w:lang w:val="ro-RO"/>
        </w:rPr>
        <w:t>) declar pe propria răspundere, sub sancţiunea excluderii din procedură şi sub sancţiunile aplicate faptei de fals în declarații, următoarele:</w:t>
      </w:r>
    </w:p>
    <w:p w14:paraId="028F5CDD" w14:textId="77777777" w:rsidR="00360ED7" w:rsidRPr="009B16D8" w:rsidRDefault="00360ED7" w:rsidP="00360ED7">
      <w:pPr>
        <w:numPr>
          <w:ilvl w:val="0"/>
          <w:numId w:val="5"/>
        </w:numPr>
        <w:jc w:val="both"/>
        <w:rPr>
          <w:lang w:val="ro-RO"/>
        </w:rPr>
      </w:pPr>
      <w:r w:rsidRPr="009B16D8">
        <w:rPr>
          <w:lang w:val="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50EA3465" w14:textId="77777777" w:rsidR="00360ED7" w:rsidRPr="009B16D8" w:rsidRDefault="00360ED7" w:rsidP="00360ED7">
      <w:pPr>
        <w:numPr>
          <w:ilvl w:val="0"/>
          <w:numId w:val="5"/>
        </w:numPr>
        <w:jc w:val="both"/>
        <w:rPr>
          <w:lang w:val="ro-RO"/>
        </w:rPr>
      </w:pPr>
      <w:r w:rsidRPr="009B16D8">
        <w:rPr>
          <w:lang w:val="ro-RO"/>
        </w:rPr>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 regulat, atât pe parcursul derulării procedurii de atribuire a contractului de achiziție publică până la încetarea relațiilor contractuale.</w:t>
      </w:r>
    </w:p>
    <w:p w14:paraId="43E8E3AE" w14:textId="77777777" w:rsidR="00360ED7" w:rsidRPr="009B16D8" w:rsidRDefault="00360ED7" w:rsidP="00360ED7">
      <w:pPr>
        <w:numPr>
          <w:ilvl w:val="0"/>
          <w:numId w:val="5"/>
        </w:numPr>
        <w:jc w:val="both"/>
        <w:rPr>
          <w:lang w:val="ro-RO"/>
        </w:rPr>
      </w:pPr>
      <w:r w:rsidRPr="009B16D8">
        <w:rPr>
          <w:lang w:val="ro-RO"/>
        </w:rPr>
        <w:t>mă oblig să informez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587364A6" w14:textId="77777777" w:rsidR="00360ED7" w:rsidRPr="009B16D8" w:rsidRDefault="00360ED7" w:rsidP="00360ED7">
      <w:pPr>
        <w:numPr>
          <w:ilvl w:val="0"/>
          <w:numId w:val="5"/>
        </w:numPr>
        <w:jc w:val="both"/>
        <w:rPr>
          <w:i/>
          <w:lang w:val="ro-RO"/>
        </w:rPr>
      </w:pPr>
      <w:r w:rsidRPr="009B16D8">
        <w:rPr>
          <w:lang w:val="ro-RO"/>
        </w:rPr>
        <w:t xml:space="preserve">ma 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declaraţii” din Codul penal referitor la </w:t>
      </w:r>
      <w:r w:rsidRPr="009B16D8">
        <w:rPr>
          <w:i/>
          <w:lang w:val="ro-RO"/>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(2) Fapta prevăzută la alin. (1), săvârșită pentru a ascunde existența unui risc privind infectarea cu o boală infectocontagioasă, se pedepsește cu închisoare de la unu la 5 ani sau cu amendă.”.</w:t>
      </w:r>
    </w:p>
    <w:p w14:paraId="5DE9175C" w14:textId="77777777" w:rsidR="00360ED7" w:rsidRPr="009B16D8" w:rsidRDefault="00360ED7" w:rsidP="00360ED7">
      <w:pPr>
        <w:rPr>
          <w:lang w:val="ro-RO"/>
        </w:rPr>
      </w:pPr>
    </w:p>
    <w:p w14:paraId="52320335" w14:textId="77777777" w:rsidR="00360ED7" w:rsidRPr="009B16D8" w:rsidRDefault="00360ED7" w:rsidP="00360ED7">
      <w:pPr>
        <w:ind w:firstLine="360"/>
        <w:rPr>
          <w:lang w:val="ro-RO"/>
        </w:rPr>
      </w:pPr>
      <w:r w:rsidRPr="009B16D8">
        <w:rPr>
          <w:lang w:val="ro-RO"/>
        </w:rPr>
        <w:t>Datele beneficiarilor reali ai ofertantului ................. sunt urmatoarele:</w:t>
      </w:r>
    </w:p>
    <w:p w14:paraId="63B1D979" w14:textId="77777777" w:rsidR="00360ED7" w:rsidRPr="009B16D8" w:rsidRDefault="00360ED7" w:rsidP="00360ED7">
      <w:pPr>
        <w:ind w:firstLine="360"/>
        <w:rPr>
          <w:lang w:val="ro-RO"/>
        </w:rPr>
      </w:pPr>
      <w:r w:rsidRPr="009B16D8">
        <w:rPr>
          <w:lang w:val="ro-RO"/>
        </w:rPr>
        <w:t>1. Nume ................, Prenume ................., data nasterii .................</w:t>
      </w:r>
    </w:p>
    <w:p w14:paraId="38F0F344" w14:textId="77777777" w:rsidR="00360ED7" w:rsidRPr="009B16D8" w:rsidRDefault="00360ED7" w:rsidP="00360ED7">
      <w:pPr>
        <w:rPr>
          <w:lang w:val="ro-RO"/>
        </w:rPr>
      </w:pPr>
    </w:p>
    <w:p w14:paraId="0EB1384B" w14:textId="77777777" w:rsidR="00360ED7" w:rsidRPr="009B16D8" w:rsidRDefault="00360ED7" w:rsidP="00360ED7">
      <w:pPr>
        <w:ind w:right="4"/>
        <w:jc w:val="both"/>
        <w:rPr>
          <w:noProof/>
          <w:lang w:val="ro-RO"/>
        </w:rPr>
      </w:pPr>
      <w:r w:rsidRPr="009B16D8">
        <w:rPr>
          <w:noProof/>
          <w:spacing w:val="-1"/>
          <w:lang w:val="ro-RO"/>
        </w:rPr>
        <w:t>Data</w:t>
      </w:r>
      <w:r w:rsidRPr="009B16D8">
        <w:rPr>
          <w:noProof/>
          <w:spacing w:val="-11"/>
          <w:lang w:val="ro-RO"/>
        </w:rPr>
        <w:t xml:space="preserve"> </w:t>
      </w:r>
      <w:r w:rsidRPr="009B16D8">
        <w:rPr>
          <w:noProof/>
          <w:spacing w:val="-1"/>
          <w:lang w:val="ro-RO"/>
        </w:rPr>
        <w:t>completării:</w:t>
      </w:r>
    </w:p>
    <w:p w14:paraId="3FC95EC0" w14:textId="77777777" w:rsidR="00360ED7" w:rsidRPr="009B16D8" w:rsidRDefault="00360ED7" w:rsidP="00360ED7">
      <w:pPr>
        <w:spacing w:before="34"/>
        <w:ind w:right="4"/>
        <w:jc w:val="both"/>
        <w:rPr>
          <w:i/>
          <w:noProof/>
          <w:lang w:val="ro-RO"/>
        </w:rPr>
      </w:pPr>
      <w:r w:rsidRPr="009B16D8">
        <w:rPr>
          <w:noProof/>
          <w:spacing w:val="-8"/>
          <w:lang w:val="ro-RO"/>
        </w:rPr>
        <w:t>Operator</w:t>
      </w:r>
      <w:r w:rsidRPr="009B16D8">
        <w:rPr>
          <w:noProof/>
          <w:spacing w:val="-3"/>
          <w:lang w:val="ro-RO"/>
        </w:rPr>
        <w:t xml:space="preserve"> </w:t>
      </w:r>
      <w:r w:rsidRPr="009B16D8">
        <w:rPr>
          <w:noProof/>
          <w:spacing w:val="-7"/>
          <w:lang w:val="ro-RO"/>
        </w:rPr>
        <w:t>economic,</w:t>
      </w:r>
      <w:r w:rsidRPr="009B16D8">
        <w:rPr>
          <w:noProof/>
          <w:spacing w:val="4"/>
          <w:lang w:val="ro-RO"/>
        </w:rPr>
        <w:t xml:space="preserve"> </w:t>
      </w:r>
      <w:r w:rsidRPr="009B16D8">
        <w:rPr>
          <w:i/>
          <w:noProof/>
          <w:spacing w:val="-7"/>
          <w:lang w:val="ro-RO"/>
        </w:rPr>
        <w:t>(semnătură</w:t>
      </w:r>
      <w:r w:rsidRPr="009B16D8">
        <w:rPr>
          <w:i/>
          <w:noProof/>
          <w:spacing w:val="-22"/>
          <w:lang w:val="ro-RO"/>
        </w:rPr>
        <w:t xml:space="preserve"> </w:t>
      </w:r>
      <w:r w:rsidRPr="009B16D8">
        <w:rPr>
          <w:i/>
          <w:noProof/>
          <w:spacing w:val="-7"/>
          <w:lang w:val="ro-RO"/>
        </w:rPr>
        <w:t>autorizată)</w:t>
      </w:r>
    </w:p>
    <w:p w14:paraId="2B44CCDC" w14:textId="77777777" w:rsidR="00360ED7" w:rsidRPr="009B16D8" w:rsidRDefault="00360ED7" w:rsidP="00360ED7">
      <w:pPr>
        <w:rPr>
          <w:lang w:val="ro-RO"/>
        </w:rPr>
      </w:pPr>
    </w:p>
    <w:p w14:paraId="0973D6FD" w14:textId="77777777" w:rsidR="00360ED7" w:rsidRPr="009B16D8" w:rsidRDefault="00360ED7" w:rsidP="00360ED7">
      <w:pPr>
        <w:rPr>
          <w:i/>
          <w:lang w:val="ro-RO"/>
        </w:rPr>
      </w:pPr>
      <w:r w:rsidRPr="009B16D8">
        <w:rPr>
          <w:i/>
          <w:lang w:val="ro-RO"/>
        </w:rPr>
        <w:t>*) Se completează de către ofertantul individual/ofertantul asociat/subcontractantul propus.</w:t>
      </w:r>
    </w:p>
    <w:p w14:paraId="3C0B4AD4" w14:textId="77777777" w:rsidR="00360ED7" w:rsidRPr="009B16D8" w:rsidRDefault="00360ED7" w:rsidP="00360ED7">
      <w:pPr>
        <w:rPr>
          <w:i/>
          <w:lang w:val="ro-RO"/>
        </w:rPr>
      </w:pPr>
    </w:p>
    <w:p w14:paraId="18427338" w14:textId="77777777" w:rsidR="00360ED7" w:rsidRPr="009B16D8" w:rsidRDefault="00360ED7" w:rsidP="00360ED7">
      <w:pPr>
        <w:rPr>
          <w:i/>
          <w:iCs/>
          <w:highlight w:val="yellow"/>
          <w:lang w:val="ro-RO"/>
        </w:rPr>
      </w:pPr>
      <w:r w:rsidRPr="009B16D8">
        <w:rPr>
          <w:i/>
          <w:iCs/>
          <w:highlight w:val="yellow"/>
          <w:lang w:val="ro-RO"/>
        </w:rPr>
        <w:lastRenderedPageBreak/>
        <w:t>Articolul 4 din LEGE nr. 129 din 11 iulie 2019 pentru prevenirea și combaterea spălării banilor și finanțării terorismului, precum și pentru modificarea și completarea unor acte normative</w:t>
      </w:r>
    </w:p>
    <w:p w14:paraId="484AFAC4" w14:textId="77777777" w:rsidR="00360ED7" w:rsidRPr="009B16D8" w:rsidRDefault="00360ED7" w:rsidP="00360ED7">
      <w:pPr>
        <w:rPr>
          <w:i/>
          <w:iCs/>
          <w:highlight w:val="yellow"/>
          <w:lang w:val="ro-RO"/>
        </w:rPr>
      </w:pPr>
    </w:p>
    <w:p w14:paraId="7F831FB8"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 xml:space="preserve">Art. 4 </w:t>
      </w:r>
    </w:p>
    <w:p w14:paraId="6464D2F9"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(1)</w:t>
      </w:r>
      <w:r w:rsidRPr="009B16D8">
        <w:rPr>
          <w:rFonts w:ascii="Times New Roman" w:hAnsi="Times New Roman" w:cs="Times New Roman"/>
          <w:b w:val="0"/>
          <w:bCs w:val="0"/>
          <w:i/>
          <w:iCs/>
          <w:sz w:val="24"/>
          <w:szCs w:val="24"/>
          <w:highlight w:val="yellow"/>
          <w:lang w:val="ro-RO"/>
        </w:rPr>
        <w:tab/>
        <w:t xml:space="preserve">În sensul prezentei legi, prin </w:t>
      </w:r>
      <w:r w:rsidRPr="009B16D8">
        <w:rPr>
          <w:rFonts w:ascii="Times New Roman" w:hAnsi="Times New Roman" w:cs="Times New Roman"/>
          <w:i/>
          <w:iCs/>
          <w:sz w:val="24"/>
          <w:szCs w:val="24"/>
          <w:highlight w:val="yellow"/>
          <w:u w:val="single"/>
          <w:lang w:val="ro-RO"/>
        </w:rPr>
        <w:t>beneficiar real</w:t>
      </w:r>
      <w:r w:rsidRPr="009B16D8">
        <w:rPr>
          <w:rFonts w:ascii="Times New Roman" w:hAnsi="Times New Roman" w:cs="Times New Roman"/>
          <w:b w:val="0"/>
          <w:bCs w:val="0"/>
          <w:i/>
          <w:iCs/>
          <w:sz w:val="24"/>
          <w:szCs w:val="24"/>
          <w:highlight w:val="yellow"/>
          <w:lang w:val="ro-RO"/>
        </w:rPr>
        <w:t xml:space="preserve"> se înţelege orice persoană fizică ce deţine sau controlează în cele din urmă clientul şi/sau persoana fizică în numele ori în interesul căruia/căreia se realizează, direct sau indirect, o tranzacţie, o operaţiune sau o activitate.</w:t>
      </w:r>
    </w:p>
    <w:p w14:paraId="0AFE817D"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(2)</w:t>
      </w:r>
      <w:r w:rsidRPr="009B16D8">
        <w:rPr>
          <w:rFonts w:ascii="Times New Roman" w:hAnsi="Times New Roman" w:cs="Times New Roman"/>
          <w:b w:val="0"/>
          <w:bCs w:val="0"/>
          <w:i/>
          <w:iCs/>
          <w:sz w:val="24"/>
          <w:szCs w:val="24"/>
          <w:highlight w:val="yellow"/>
          <w:lang w:val="ro-RO"/>
        </w:rPr>
        <w:tab/>
        <w:t>Noţiunea de beneficiar real include cel puţin:</w:t>
      </w:r>
    </w:p>
    <w:p w14:paraId="60BA4285"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a)</w:t>
      </w:r>
      <w:r w:rsidRPr="009B16D8">
        <w:rPr>
          <w:rFonts w:ascii="Times New Roman" w:hAnsi="Times New Roman" w:cs="Times New Roman"/>
          <w:b w:val="0"/>
          <w:bCs w:val="0"/>
          <w:i/>
          <w:iCs/>
          <w:sz w:val="24"/>
          <w:szCs w:val="24"/>
          <w:highlight w:val="yellow"/>
          <w:lang w:val="ro-RO"/>
        </w:rPr>
        <w:tab/>
        <w:t>în cazul societăţilor supuse înregistrării în registrul comerţului şi entităţilor corporative străine:</w:t>
      </w:r>
    </w:p>
    <w:p w14:paraId="6496C54D"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1.</w:t>
      </w:r>
      <w:r w:rsidRPr="009B16D8">
        <w:rPr>
          <w:rFonts w:ascii="Times New Roman" w:hAnsi="Times New Roman" w:cs="Times New Roman"/>
          <w:b w:val="0"/>
          <w:bCs w:val="0"/>
          <w:i/>
          <w:iCs/>
          <w:sz w:val="24"/>
          <w:szCs w:val="24"/>
          <w:highlight w:val="yellow"/>
          <w:lang w:val="ro-RO"/>
        </w:rPr>
        <w:tab/>
        <w:t>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071C04C6"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2.</w:t>
      </w:r>
      <w:r w:rsidRPr="009B16D8">
        <w:rPr>
          <w:rFonts w:ascii="Times New Roman" w:hAnsi="Times New Roman" w:cs="Times New Roman"/>
          <w:b w:val="0"/>
          <w:bCs w:val="0"/>
          <w:i/>
          <w:iCs/>
          <w:sz w:val="24"/>
          <w:szCs w:val="24"/>
          <w:highlight w:val="yellow"/>
          <w:lang w:val="ro-RO"/>
        </w:rPr>
        <w:tab/>
        <w:t>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8EFE5B0"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b)</w:t>
      </w:r>
      <w:r w:rsidRPr="009B16D8">
        <w:rPr>
          <w:rFonts w:ascii="Times New Roman" w:hAnsi="Times New Roman" w:cs="Times New Roman"/>
          <w:b w:val="0"/>
          <w:bCs w:val="0"/>
          <w:i/>
          <w:iCs/>
          <w:sz w:val="24"/>
          <w:szCs w:val="24"/>
          <w:highlight w:val="yellow"/>
          <w:lang w:val="ro-RO"/>
        </w:rPr>
        <w:tab/>
        <w:t>în cazul fiduciilor sau construcţiilor juridice similare - toate persoanele următoare:</w:t>
      </w:r>
    </w:p>
    <w:p w14:paraId="064B6EE7"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1.</w:t>
      </w:r>
      <w:r w:rsidRPr="009B16D8">
        <w:rPr>
          <w:rFonts w:ascii="Times New Roman" w:hAnsi="Times New Roman" w:cs="Times New Roman"/>
          <w:b w:val="0"/>
          <w:bCs w:val="0"/>
          <w:i/>
          <w:iCs/>
          <w:sz w:val="24"/>
          <w:szCs w:val="24"/>
          <w:highlight w:val="yellow"/>
          <w:lang w:val="ro-RO"/>
        </w:rPr>
        <w:tab/>
        <w:t>constituitorul/constituitorii, precum şi persoanele desemnate să îi/le reprezinte interesele în condiţiile legii;</w:t>
      </w:r>
    </w:p>
    <w:p w14:paraId="16EA3EDB"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2.</w:t>
      </w:r>
      <w:r w:rsidRPr="009B16D8">
        <w:rPr>
          <w:rFonts w:ascii="Times New Roman" w:hAnsi="Times New Roman" w:cs="Times New Roman"/>
          <w:b w:val="0"/>
          <w:bCs w:val="0"/>
          <w:i/>
          <w:iCs/>
          <w:sz w:val="24"/>
          <w:szCs w:val="24"/>
          <w:highlight w:val="yellow"/>
          <w:lang w:val="ro-RO"/>
        </w:rPr>
        <w:tab/>
        <w:t>fiduciarul/fiduciarii;</w:t>
      </w:r>
    </w:p>
    <w:p w14:paraId="337A0E1C"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3.</w:t>
      </w:r>
      <w:r w:rsidRPr="009B16D8">
        <w:rPr>
          <w:rFonts w:ascii="Times New Roman" w:hAnsi="Times New Roman" w:cs="Times New Roman"/>
          <w:b w:val="0"/>
          <w:bCs w:val="0"/>
          <w:i/>
          <w:iCs/>
          <w:sz w:val="24"/>
          <w:szCs w:val="24"/>
          <w:highlight w:val="yellow"/>
          <w:lang w:val="ro-RO"/>
        </w:rPr>
        <w:tab/>
        <w:t>beneficiarul/beneficiarii sau, în cazul în care identitatea acestuia/acestora nu este identificată, categoria de persoane în al căror interes principal se constituie sau funcţionează fiducia sau construcţia juridică similară;</w:t>
      </w:r>
    </w:p>
    <w:p w14:paraId="6C7C04A3"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4.</w:t>
      </w:r>
      <w:r w:rsidRPr="009B16D8">
        <w:rPr>
          <w:rFonts w:ascii="Times New Roman" w:hAnsi="Times New Roman" w:cs="Times New Roman"/>
          <w:b w:val="0"/>
          <w:bCs w:val="0"/>
          <w:i/>
          <w:iCs/>
          <w:sz w:val="24"/>
          <w:szCs w:val="24"/>
          <w:highlight w:val="yellow"/>
          <w:lang w:val="ro-RO"/>
        </w:rPr>
        <w:tab/>
        <w:t>oricare altă persoană fizică ce exercită controlul în ultimă instanţă asupra fiduciei sau a construcţiei juridice similare din dreptul străin prin exercitarea directă sau indirectă a dreptului de proprietate sau prin alte mijloace;</w:t>
      </w:r>
    </w:p>
    <w:p w14:paraId="6CCAD174"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c)</w:t>
      </w:r>
      <w:r w:rsidRPr="009B16D8">
        <w:rPr>
          <w:rFonts w:ascii="Times New Roman" w:hAnsi="Times New Roman" w:cs="Times New Roman"/>
          <w:b w:val="0"/>
          <w:bCs w:val="0"/>
          <w:i/>
          <w:iCs/>
          <w:sz w:val="24"/>
          <w:szCs w:val="24"/>
          <w:highlight w:val="yellow"/>
          <w:lang w:val="ro-RO"/>
        </w:rPr>
        <w:tab/>
        <w:t>în cazul persoanelor juridice fără scop lucrativ:</w:t>
      </w:r>
    </w:p>
    <w:p w14:paraId="3BD2533D"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1.</w:t>
      </w:r>
      <w:r w:rsidRPr="009B16D8">
        <w:rPr>
          <w:rFonts w:ascii="Times New Roman" w:hAnsi="Times New Roman" w:cs="Times New Roman"/>
          <w:b w:val="0"/>
          <w:bCs w:val="0"/>
          <w:i/>
          <w:iCs/>
          <w:sz w:val="24"/>
          <w:szCs w:val="24"/>
          <w:highlight w:val="yellow"/>
          <w:lang w:val="ro-RO"/>
        </w:rPr>
        <w:tab/>
        <w:t>asociaţii sau fondatorii;</w:t>
      </w:r>
    </w:p>
    <w:p w14:paraId="0ED02DFE"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2.</w:t>
      </w:r>
      <w:r w:rsidRPr="009B16D8">
        <w:rPr>
          <w:rFonts w:ascii="Times New Roman" w:hAnsi="Times New Roman" w:cs="Times New Roman"/>
          <w:b w:val="0"/>
          <w:bCs w:val="0"/>
          <w:i/>
          <w:iCs/>
          <w:sz w:val="24"/>
          <w:szCs w:val="24"/>
          <w:highlight w:val="yellow"/>
          <w:lang w:val="ro-RO"/>
        </w:rPr>
        <w:tab/>
        <w:t>membrii în consiliul director;</w:t>
      </w:r>
    </w:p>
    <w:p w14:paraId="63813327"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3.</w:t>
      </w:r>
      <w:r w:rsidRPr="009B16D8">
        <w:rPr>
          <w:rFonts w:ascii="Times New Roman" w:hAnsi="Times New Roman" w:cs="Times New Roman"/>
          <w:b w:val="0"/>
          <w:bCs w:val="0"/>
          <w:i/>
          <w:iCs/>
          <w:sz w:val="24"/>
          <w:szCs w:val="24"/>
          <w:highlight w:val="yellow"/>
          <w:lang w:val="ro-RO"/>
        </w:rPr>
        <w:tab/>
        <w:t>persoanele cu funcţii executive împuternicite de consiliul director să exercite atribuţii ale acestuia;</w:t>
      </w:r>
    </w:p>
    <w:p w14:paraId="6E943CC0"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4.</w:t>
      </w:r>
      <w:r w:rsidRPr="009B16D8">
        <w:rPr>
          <w:rFonts w:ascii="Times New Roman" w:hAnsi="Times New Roman" w:cs="Times New Roman"/>
          <w:b w:val="0"/>
          <w:bCs w:val="0"/>
          <w:i/>
          <w:iCs/>
          <w:sz w:val="24"/>
          <w:szCs w:val="24"/>
          <w:highlight w:val="yellow"/>
          <w:lang w:val="ro-RO"/>
        </w:rPr>
        <w:tab/>
        <w:t>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47EB8CEF"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5.</w:t>
      </w:r>
      <w:r w:rsidRPr="009B16D8">
        <w:rPr>
          <w:rFonts w:ascii="Times New Roman" w:hAnsi="Times New Roman" w:cs="Times New Roman"/>
          <w:b w:val="0"/>
          <w:bCs w:val="0"/>
          <w:i/>
          <w:iCs/>
          <w:sz w:val="24"/>
          <w:szCs w:val="24"/>
          <w:highlight w:val="yellow"/>
          <w:lang w:val="ro-RO"/>
        </w:rPr>
        <w:tab/>
        <w:t>oricare altă persoană fizică ce exercită controlul în ultimă instanţă, prin orice mijloace, asupra persoanei juridice fără scop lucrativ;</w:t>
      </w:r>
    </w:p>
    <w:p w14:paraId="328A77FA"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d)</w:t>
      </w:r>
      <w:r w:rsidRPr="009B16D8">
        <w:rPr>
          <w:rFonts w:ascii="Times New Roman" w:hAnsi="Times New Roman" w:cs="Times New Roman"/>
          <w:b w:val="0"/>
          <w:bCs w:val="0"/>
          <w:i/>
          <w:iCs/>
          <w:sz w:val="24"/>
          <w:szCs w:val="24"/>
          <w:highlight w:val="yellow"/>
          <w:lang w:val="ro-RO"/>
        </w:rPr>
        <w:tab/>
        <w:t xml:space="preserve">în cazul persoanelor juridice, altele decât cele prevăzute la lit. a) - c), şi al entităţilor care </w:t>
      </w:r>
      <w:r w:rsidRPr="009B16D8">
        <w:rPr>
          <w:rFonts w:ascii="Times New Roman" w:hAnsi="Times New Roman" w:cs="Times New Roman"/>
          <w:b w:val="0"/>
          <w:bCs w:val="0"/>
          <w:i/>
          <w:iCs/>
          <w:sz w:val="24"/>
          <w:szCs w:val="24"/>
          <w:highlight w:val="yellow"/>
          <w:lang w:val="ro-RO"/>
        </w:rPr>
        <w:lastRenderedPageBreak/>
        <w:t>administrează şi distribuie fonduri:</w:t>
      </w:r>
    </w:p>
    <w:p w14:paraId="052992C8"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1.</w:t>
      </w:r>
      <w:r w:rsidRPr="009B16D8">
        <w:rPr>
          <w:rFonts w:ascii="Times New Roman" w:hAnsi="Times New Roman" w:cs="Times New Roman"/>
          <w:b w:val="0"/>
          <w:bCs w:val="0"/>
          <w:i/>
          <w:iCs/>
          <w:sz w:val="24"/>
          <w:szCs w:val="24"/>
          <w:highlight w:val="yellow"/>
          <w:lang w:val="ro-RO"/>
        </w:rPr>
        <w:tab/>
        <w:t>persoana fizică beneficiară a cel puţin 25% din bunurile, respectiv părţile sociale sau acţiunile unei persoane juridice sau ale unei entităţi fără personalitate juridică, în cazul în care viitorii beneficiari au fost deja identificaţi;</w:t>
      </w:r>
    </w:p>
    <w:p w14:paraId="26F0B7C8"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2.</w:t>
      </w:r>
      <w:r w:rsidRPr="009B16D8">
        <w:rPr>
          <w:rFonts w:ascii="Times New Roman" w:hAnsi="Times New Roman" w:cs="Times New Roman"/>
          <w:b w:val="0"/>
          <w:bCs w:val="0"/>
          <w:i/>
          <w:iCs/>
          <w:sz w:val="24"/>
          <w:szCs w:val="24"/>
          <w:highlight w:val="yellow"/>
          <w:lang w:val="ro-RO"/>
        </w:rPr>
        <w:tab/>
        <w:t>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7BC7452D" w14:textId="77777777" w:rsidR="00360ED7" w:rsidRPr="009B16D8" w:rsidRDefault="00360ED7" w:rsidP="00360ED7">
      <w:pPr>
        <w:pStyle w:val="Heading1"/>
        <w:spacing w:before="0" w:after="0"/>
        <w:ind w:right="4"/>
        <w:jc w:val="both"/>
        <w:rPr>
          <w:rFonts w:ascii="Times New Roman" w:hAnsi="Times New Roman" w:cs="Times New Roman"/>
          <w:b w:val="0"/>
          <w:bCs w:val="0"/>
          <w:i/>
          <w:iCs/>
          <w:sz w:val="24"/>
          <w:szCs w:val="24"/>
          <w:highlight w:val="yellow"/>
          <w:lang w:val="ro-RO"/>
        </w:rPr>
      </w:pPr>
      <w:r w:rsidRPr="009B16D8">
        <w:rPr>
          <w:rFonts w:ascii="Times New Roman" w:hAnsi="Times New Roman" w:cs="Times New Roman"/>
          <w:b w:val="0"/>
          <w:bCs w:val="0"/>
          <w:i/>
          <w:iCs/>
          <w:sz w:val="24"/>
          <w:szCs w:val="24"/>
          <w:highlight w:val="yellow"/>
          <w:lang w:val="ro-RO"/>
        </w:rPr>
        <w:t>3.</w:t>
      </w:r>
      <w:r w:rsidRPr="009B16D8">
        <w:rPr>
          <w:rFonts w:ascii="Times New Roman" w:hAnsi="Times New Roman" w:cs="Times New Roman"/>
          <w:b w:val="0"/>
          <w:bCs w:val="0"/>
          <w:i/>
          <w:iCs/>
          <w:sz w:val="24"/>
          <w:szCs w:val="24"/>
          <w:highlight w:val="yellow"/>
          <w:lang w:val="ro-RO"/>
        </w:rPr>
        <w:tab/>
        <w:t>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6B5C12A" w14:textId="77777777" w:rsidR="00360ED7" w:rsidRPr="009B16D8" w:rsidRDefault="00360ED7" w:rsidP="00360ED7">
      <w:pPr>
        <w:pStyle w:val="Heading1"/>
        <w:spacing w:before="0" w:after="0"/>
        <w:ind w:right="4"/>
        <w:jc w:val="both"/>
        <w:rPr>
          <w:rFonts w:ascii="Times New Roman" w:hAnsi="Times New Roman" w:cs="Times New Roman"/>
          <w:noProof/>
          <w:sz w:val="24"/>
          <w:szCs w:val="24"/>
          <w:lang w:val="ro-RO"/>
        </w:rPr>
      </w:pPr>
      <w:r w:rsidRPr="009B16D8">
        <w:rPr>
          <w:rFonts w:ascii="Times New Roman" w:hAnsi="Times New Roman" w:cs="Times New Roman"/>
          <w:b w:val="0"/>
          <w:bCs w:val="0"/>
          <w:i/>
          <w:iCs/>
          <w:sz w:val="24"/>
          <w:szCs w:val="24"/>
          <w:highlight w:val="yellow"/>
          <w:lang w:val="ro-RO"/>
        </w:rPr>
        <w:t>4.</w:t>
      </w:r>
      <w:r w:rsidRPr="009B16D8">
        <w:rPr>
          <w:rFonts w:ascii="Times New Roman" w:hAnsi="Times New Roman" w:cs="Times New Roman"/>
          <w:b w:val="0"/>
          <w:bCs w:val="0"/>
          <w:i/>
          <w:iCs/>
          <w:sz w:val="24"/>
          <w:szCs w:val="24"/>
          <w:highlight w:val="yellow"/>
          <w:lang w:val="ro-RO"/>
        </w:rPr>
        <w:tab/>
        <w:t>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25C03ECD" w14:textId="77777777" w:rsidR="00360ED7" w:rsidRPr="009B16D8" w:rsidRDefault="00360ED7" w:rsidP="00360ED7">
      <w:pPr>
        <w:pStyle w:val="BodyText"/>
        <w:spacing w:after="0"/>
        <w:jc w:val="both"/>
        <w:rPr>
          <w:rFonts w:ascii="Times New Roman" w:hAnsi="Times New Roman" w:cs="Times New Roman"/>
          <w:sz w:val="24"/>
          <w:lang w:val="ro-RO"/>
        </w:rPr>
      </w:pPr>
    </w:p>
    <w:sectPr w:rsidR="00360ED7" w:rsidRPr="009B16D8" w:rsidSect="00E87CBD">
      <w:type w:val="continuous"/>
      <w:pgSz w:w="12240" w:h="15840"/>
      <w:pgMar w:top="737" w:right="1077"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CCD9" w14:textId="77777777" w:rsidR="002F78F1" w:rsidRDefault="002F78F1" w:rsidP="007B691F">
      <w:r>
        <w:separator/>
      </w:r>
    </w:p>
  </w:endnote>
  <w:endnote w:type="continuationSeparator" w:id="0">
    <w:p w14:paraId="3A76F05D" w14:textId="77777777" w:rsidR="002F78F1" w:rsidRDefault="002F78F1" w:rsidP="007B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B500E" w14:textId="77777777" w:rsidR="002F78F1" w:rsidRDefault="002F78F1" w:rsidP="007B691F">
      <w:r>
        <w:separator/>
      </w:r>
    </w:p>
  </w:footnote>
  <w:footnote w:type="continuationSeparator" w:id="0">
    <w:p w14:paraId="001ED070" w14:textId="77777777" w:rsidR="002F78F1" w:rsidRDefault="002F78F1" w:rsidP="007B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D1B"/>
    <w:multiLevelType w:val="hybridMultilevel"/>
    <w:tmpl w:val="078CDC46"/>
    <w:lvl w:ilvl="0" w:tplc="EABE20B0">
      <w:start w:val="1"/>
      <w:numFmt w:val="decimal"/>
      <w:lvlText w:val="%1)"/>
      <w:lvlJc w:val="left"/>
      <w:pPr>
        <w:ind w:left="720" w:hanging="360"/>
      </w:pPr>
      <w:rPr>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8" w15:restartNumberingAfterBreak="0">
    <w:nsid w:val="64CF1700"/>
    <w:multiLevelType w:val="hybridMultilevel"/>
    <w:tmpl w:val="18FC00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32515178">
    <w:abstractNumId w:val="6"/>
  </w:num>
  <w:num w:numId="2" w16cid:durableId="2073384776">
    <w:abstractNumId w:val="1"/>
  </w:num>
  <w:num w:numId="3" w16cid:durableId="1208376122">
    <w:abstractNumId w:val="7"/>
  </w:num>
  <w:num w:numId="4" w16cid:durableId="168064645">
    <w:abstractNumId w:val="8"/>
  </w:num>
  <w:num w:numId="5" w16cid:durableId="219681822">
    <w:abstractNumId w:val="0"/>
  </w:num>
  <w:num w:numId="6" w16cid:durableId="1481119202">
    <w:abstractNumId w:val="3"/>
  </w:num>
  <w:num w:numId="7" w16cid:durableId="1103187350">
    <w:abstractNumId w:val="2"/>
  </w:num>
  <w:num w:numId="8" w16cid:durableId="877011287">
    <w:abstractNumId w:val="4"/>
  </w:num>
  <w:num w:numId="9" w16cid:durableId="1009141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1909"/>
    <w:rsid w:val="000922AE"/>
    <w:rsid w:val="000925EC"/>
    <w:rsid w:val="00092EC3"/>
    <w:rsid w:val="000934D1"/>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584"/>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960"/>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9EE"/>
    <w:rsid w:val="00170ECB"/>
    <w:rsid w:val="0017136D"/>
    <w:rsid w:val="001722A1"/>
    <w:rsid w:val="00172AB9"/>
    <w:rsid w:val="00172BFD"/>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388"/>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5DE3"/>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835"/>
    <w:rsid w:val="00220D56"/>
    <w:rsid w:val="00220FDE"/>
    <w:rsid w:val="0022177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053"/>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6FB1"/>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2F78F1"/>
    <w:rsid w:val="00300F96"/>
    <w:rsid w:val="00302839"/>
    <w:rsid w:val="00304342"/>
    <w:rsid w:val="00304CD8"/>
    <w:rsid w:val="0030531C"/>
    <w:rsid w:val="00305E2B"/>
    <w:rsid w:val="003067EF"/>
    <w:rsid w:val="003069B4"/>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0ED7"/>
    <w:rsid w:val="0036116D"/>
    <w:rsid w:val="00361E10"/>
    <w:rsid w:val="00361F24"/>
    <w:rsid w:val="003633AF"/>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2464"/>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5FC9"/>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2C74"/>
    <w:rsid w:val="00413491"/>
    <w:rsid w:val="00414608"/>
    <w:rsid w:val="00415290"/>
    <w:rsid w:val="00416949"/>
    <w:rsid w:val="00417549"/>
    <w:rsid w:val="004177D8"/>
    <w:rsid w:val="00417BDF"/>
    <w:rsid w:val="00417D49"/>
    <w:rsid w:val="004207EA"/>
    <w:rsid w:val="00422213"/>
    <w:rsid w:val="004250A7"/>
    <w:rsid w:val="0042652C"/>
    <w:rsid w:val="0042654E"/>
    <w:rsid w:val="00426903"/>
    <w:rsid w:val="00426F46"/>
    <w:rsid w:val="00430432"/>
    <w:rsid w:val="00430890"/>
    <w:rsid w:val="00430A3E"/>
    <w:rsid w:val="00431C71"/>
    <w:rsid w:val="004334E4"/>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2E9E"/>
    <w:rsid w:val="00474F56"/>
    <w:rsid w:val="00475EB6"/>
    <w:rsid w:val="00475F00"/>
    <w:rsid w:val="00476629"/>
    <w:rsid w:val="00477D23"/>
    <w:rsid w:val="00477D6F"/>
    <w:rsid w:val="00481914"/>
    <w:rsid w:val="00481A8F"/>
    <w:rsid w:val="0048263D"/>
    <w:rsid w:val="00482ADA"/>
    <w:rsid w:val="00483A61"/>
    <w:rsid w:val="004844D1"/>
    <w:rsid w:val="00485CA1"/>
    <w:rsid w:val="00486042"/>
    <w:rsid w:val="00490122"/>
    <w:rsid w:val="004910F7"/>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C7C7C"/>
    <w:rsid w:val="004D03CF"/>
    <w:rsid w:val="004D06A6"/>
    <w:rsid w:val="004D12DD"/>
    <w:rsid w:val="004D20C9"/>
    <w:rsid w:val="004D2455"/>
    <w:rsid w:val="004D297A"/>
    <w:rsid w:val="004D2B65"/>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5DE"/>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6C8"/>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6AB"/>
    <w:rsid w:val="005E57A6"/>
    <w:rsid w:val="005E57E9"/>
    <w:rsid w:val="005E5C32"/>
    <w:rsid w:val="005E6B23"/>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5A68"/>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449"/>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4B7"/>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0A2"/>
    <w:rsid w:val="007845BF"/>
    <w:rsid w:val="007849D1"/>
    <w:rsid w:val="00786A04"/>
    <w:rsid w:val="00786D13"/>
    <w:rsid w:val="00787B55"/>
    <w:rsid w:val="00787B96"/>
    <w:rsid w:val="00787E63"/>
    <w:rsid w:val="00792488"/>
    <w:rsid w:val="00793DE4"/>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86F"/>
    <w:rsid w:val="007B2969"/>
    <w:rsid w:val="007B2D18"/>
    <w:rsid w:val="007B3328"/>
    <w:rsid w:val="007B4206"/>
    <w:rsid w:val="007B435B"/>
    <w:rsid w:val="007B5BB0"/>
    <w:rsid w:val="007B5CF6"/>
    <w:rsid w:val="007B68E4"/>
    <w:rsid w:val="007B691F"/>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75D"/>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321E"/>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2DD"/>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0560"/>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193"/>
    <w:rsid w:val="008F0D46"/>
    <w:rsid w:val="008F1359"/>
    <w:rsid w:val="008F28BB"/>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2E2B"/>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46D"/>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16D8"/>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46"/>
    <w:rsid w:val="009D4895"/>
    <w:rsid w:val="009D6433"/>
    <w:rsid w:val="009D7D89"/>
    <w:rsid w:val="009E1944"/>
    <w:rsid w:val="009E1ACB"/>
    <w:rsid w:val="009E1B56"/>
    <w:rsid w:val="009E2D14"/>
    <w:rsid w:val="009E3ED5"/>
    <w:rsid w:val="009E4A78"/>
    <w:rsid w:val="009E4DED"/>
    <w:rsid w:val="009E67C8"/>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0B3"/>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04B6"/>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5044"/>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183B"/>
    <w:rsid w:val="00BB3261"/>
    <w:rsid w:val="00BB4ABA"/>
    <w:rsid w:val="00BB4F5C"/>
    <w:rsid w:val="00BB63B9"/>
    <w:rsid w:val="00BB7487"/>
    <w:rsid w:val="00BB785E"/>
    <w:rsid w:val="00BB79A2"/>
    <w:rsid w:val="00BC17D7"/>
    <w:rsid w:val="00BC2FCF"/>
    <w:rsid w:val="00BC3E93"/>
    <w:rsid w:val="00BC4064"/>
    <w:rsid w:val="00BC64C5"/>
    <w:rsid w:val="00BC6988"/>
    <w:rsid w:val="00BC6CC1"/>
    <w:rsid w:val="00BD1883"/>
    <w:rsid w:val="00BD1AAB"/>
    <w:rsid w:val="00BD1CD5"/>
    <w:rsid w:val="00BD2528"/>
    <w:rsid w:val="00BD3E29"/>
    <w:rsid w:val="00BD40F8"/>
    <w:rsid w:val="00BD4210"/>
    <w:rsid w:val="00BD485F"/>
    <w:rsid w:val="00BD5191"/>
    <w:rsid w:val="00BD6231"/>
    <w:rsid w:val="00BE0710"/>
    <w:rsid w:val="00BE097D"/>
    <w:rsid w:val="00BE15F8"/>
    <w:rsid w:val="00BE2580"/>
    <w:rsid w:val="00BE28F7"/>
    <w:rsid w:val="00BE39F2"/>
    <w:rsid w:val="00BE3E06"/>
    <w:rsid w:val="00BE51AE"/>
    <w:rsid w:val="00BE7991"/>
    <w:rsid w:val="00BF0AC8"/>
    <w:rsid w:val="00BF4585"/>
    <w:rsid w:val="00BF537A"/>
    <w:rsid w:val="00BF63BB"/>
    <w:rsid w:val="00BF7717"/>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577F4"/>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5FD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0700"/>
    <w:rsid w:val="00D31635"/>
    <w:rsid w:val="00D32D89"/>
    <w:rsid w:val="00D33417"/>
    <w:rsid w:val="00D33599"/>
    <w:rsid w:val="00D342E0"/>
    <w:rsid w:val="00D34F92"/>
    <w:rsid w:val="00D35969"/>
    <w:rsid w:val="00D35B92"/>
    <w:rsid w:val="00D35FD4"/>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2443"/>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0DE9"/>
    <w:rsid w:val="00DB1618"/>
    <w:rsid w:val="00DB240A"/>
    <w:rsid w:val="00DB3293"/>
    <w:rsid w:val="00DB5269"/>
    <w:rsid w:val="00DB77C6"/>
    <w:rsid w:val="00DC1AB9"/>
    <w:rsid w:val="00DC25BC"/>
    <w:rsid w:val="00DC30DB"/>
    <w:rsid w:val="00DC3581"/>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2D7"/>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87CBD"/>
    <w:rsid w:val="00E92508"/>
    <w:rsid w:val="00E92A3B"/>
    <w:rsid w:val="00E93EBB"/>
    <w:rsid w:val="00E94E33"/>
    <w:rsid w:val="00E954E0"/>
    <w:rsid w:val="00E959AA"/>
    <w:rsid w:val="00E9601E"/>
    <w:rsid w:val="00E96184"/>
    <w:rsid w:val="00E97911"/>
    <w:rsid w:val="00E97C9C"/>
    <w:rsid w:val="00EA0F05"/>
    <w:rsid w:val="00EA108C"/>
    <w:rsid w:val="00EA1AF8"/>
    <w:rsid w:val="00EA2530"/>
    <w:rsid w:val="00EA27F5"/>
    <w:rsid w:val="00EA379E"/>
    <w:rsid w:val="00EA3A4C"/>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379"/>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EE8"/>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62BB"/>
    <w:rsid w:val="00F87BB5"/>
    <w:rsid w:val="00F913F1"/>
    <w:rsid w:val="00F93342"/>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80BB"/>
  <w15:docId w15:val="{D47450DE-D152-482D-BD33-0350B6C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aliases w:val="Forth level,Akapit z listą BS,Outlines a.b.c.,List_Paragraph,Multilevel para_II,Akapit z lista BS,tabla negro"/>
    <w:basedOn w:val="Normal"/>
    <w:link w:val="ListParagraphChar"/>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
    <w:uiPriority w:val="99"/>
    <w:unhideWhenUsed/>
    <w:rsid w:val="007B691F"/>
    <w:pPr>
      <w:suppressAutoHyphens w:val="0"/>
    </w:pPr>
    <w:rPr>
      <w:rFonts w:ascii="Calibri" w:eastAsia="Calibri" w:hAnsi="Calibri"/>
      <w:sz w:val="20"/>
      <w:szCs w:val="20"/>
      <w:lang w:val="ro-RO" w:eastAsia="x-none"/>
    </w:rPr>
  </w:style>
  <w:style w:type="character" w:customStyle="1" w:styleId="FootnoteTextChar">
    <w:name w:val="Footnote Text Char"/>
    <w:aliases w:val="Footnote Text Char Char Char,Fußnote Char,single space Char,footnote text Char,FOOTNOTES Char,fn Char,Podrozdział Char,Footnote Char,stile 1 Char,Footnote1 Char,Footnote2 Char,Footnote3 Char,Footnote4 Char,Footnote5 Char"/>
    <w:basedOn w:val="DefaultParagraphFont"/>
    <w:link w:val="FootnoteText"/>
    <w:uiPriority w:val="99"/>
    <w:rsid w:val="007B691F"/>
    <w:rPr>
      <w:rFonts w:ascii="Calibri" w:eastAsia="Calibri" w:hAnsi="Calibri" w:cs="Times New Roman"/>
      <w:sz w:val="20"/>
      <w:szCs w:val="20"/>
      <w:lang w:val="ro-RO" w:eastAsia="x-none"/>
    </w:rPr>
  </w:style>
  <w:style w:type="character" w:styleId="FootnoteReference">
    <w:name w:val="footnote reference"/>
    <w:unhideWhenUsed/>
    <w:rsid w:val="007B691F"/>
    <w:rPr>
      <w:vertAlign w:val="superscript"/>
    </w:rPr>
  </w:style>
  <w:style w:type="paragraph" w:customStyle="1" w:styleId="Style11">
    <w:name w:val="Style 11"/>
    <w:basedOn w:val="Normal"/>
    <w:uiPriority w:val="99"/>
    <w:rsid w:val="003633AF"/>
    <w:pPr>
      <w:widowControl w:val="0"/>
      <w:suppressAutoHyphens w:val="0"/>
      <w:autoSpaceDE w:val="0"/>
      <w:autoSpaceDN w:val="0"/>
      <w:spacing w:line="384" w:lineRule="atLeast"/>
    </w:pPr>
    <w:rPr>
      <w:lang w:eastAsia="en-US"/>
    </w:rPr>
  </w:style>
  <w:style w:type="character" w:customStyle="1" w:styleId="ListParagraphChar">
    <w:name w:val="List Paragraph Char"/>
    <w:aliases w:val="Forth level Char,Akapit z listą BS Char,Outlines a.b.c. Char,List_Paragraph Char,Multilevel para_II Char,Akapit z lista BS Char,tabla negro Char"/>
    <w:link w:val="ListParagraph"/>
    <w:uiPriority w:val="34"/>
    <w:locked/>
    <w:rsid w:val="0036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 w:id="17365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126692%2041995383" TargetMode="External"/><Relationship Id="rId18" Type="http://schemas.openxmlformats.org/officeDocument/2006/relationships/hyperlink" Target="act:26584%200" TargetMode="External"/><Relationship Id="rId26" Type="http://schemas.openxmlformats.org/officeDocument/2006/relationships/hyperlink" Target="act:329918%2064061055" TargetMode="External"/><Relationship Id="rId3" Type="http://schemas.openxmlformats.org/officeDocument/2006/relationships/customXml" Target="../customXml/item3.xml"/><Relationship Id="rId21" Type="http://schemas.openxmlformats.org/officeDocument/2006/relationships/hyperlink" Target="act:56971%2063695715"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ct:126692%200" TargetMode="External"/><Relationship Id="rId17" Type="http://schemas.openxmlformats.org/officeDocument/2006/relationships/hyperlink" Target="act:26584%2023439113" TargetMode="External"/><Relationship Id="rId25" Type="http://schemas.openxmlformats.org/officeDocument/2006/relationships/hyperlink" Target="act:56971%20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ct:26584%2065401735" TargetMode="External"/><Relationship Id="rId20" Type="http://schemas.openxmlformats.org/officeDocument/2006/relationships/hyperlink" Target="act:26584%2065402602" TargetMode="External"/><Relationship Id="rId29"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ct:126881%200" TargetMode="External"/><Relationship Id="rId24" Type="http://schemas.openxmlformats.org/officeDocument/2006/relationships/hyperlink" Target="act:56971%2063697832" TargetMode="External"/><Relationship Id="rId32"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act:126881%200" TargetMode="External"/><Relationship Id="rId23" Type="http://schemas.openxmlformats.org/officeDocument/2006/relationships/hyperlink" Target="act:56971%2063697829" TargetMode="External"/><Relationship Id="rId28" Type="http://schemas.openxmlformats.org/officeDocument/2006/relationships/hyperlink" Target="act:126692%2041994745" TargetMode="External"/><Relationship Id="rId10" Type="http://schemas.openxmlformats.org/officeDocument/2006/relationships/hyperlink" Target="act:126692%2041995922" TargetMode="External"/><Relationship Id="rId19" Type="http://schemas.openxmlformats.org/officeDocument/2006/relationships/hyperlink" Target="act:26584%2065402587" TargetMode="External"/><Relationship Id="rId31"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ct:126692%2041995418" TargetMode="External"/><Relationship Id="rId22" Type="http://schemas.openxmlformats.org/officeDocument/2006/relationships/hyperlink" Target="act:56971%2063695762" TargetMode="External"/><Relationship Id="rId27" Type="http://schemas.openxmlformats.org/officeDocument/2006/relationships/hyperlink" Target="act:56971%2063697824" TargetMode="External"/><Relationship Id="rId30" Type="http://schemas.openxmlformats.org/officeDocument/2006/relationships/hyperlink" Target="act:1114166%2096798275"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6effe-c8ea-4663-a323-76fc0ea11c44">
      <Terms xmlns="http://schemas.microsoft.com/office/infopath/2007/PartnerControls"/>
    </lcf76f155ced4ddcb4097134ff3c332f>
    <TaxCatchAll xmlns="020a0a42-7808-4875-a7e6-f49a860fc2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9A6BDB78F8A41B097DBF7C5EB31FC" ma:contentTypeVersion="15" ma:contentTypeDescription="Creați un document nou." ma:contentTypeScope="" ma:versionID="aeaebbdfe3c29d59507a876ab07cfb5f">
  <xsd:schema xmlns:xsd="http://www.w3.org/2001/XMLSchema" xmlns:xs="http://www.w3.org/2001/XMLSchema" xmlns:p="http://schemas.microsoft.com/office/2006/metadata/properties" xmlns:ns2="cfc6effe-c8ea-4663-a323-76fc0ea11c44" xmlns:ns3="020a0a42-7808-4875-a7e6-f49a860fc2d9" targetNamespace="http://schemas.microsoft.com/office/2006/metadata/properties" ma:root="true" ma:fieldsID="778cfde7fa82fbd0a69dbdf2be5b8e3b" ns2:_="" ns3:_="">
    <xsd:import namespace="cfc6effe-c8ea-4663-a323-76fc0ea11c44"/>
    <xsd:import namespace="020a0a42-7808-4875-a7e6-f49a860fc2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effe-c8ea-4663-a323-76fc0ea11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6684b7d2-e742-42ea-a314-2e0b451561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0a42-7808-4875-a7e6-f49a860fc2d9"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8c5c280e-7e17-4850-817a-af55c60be1cb}" ma:internalName="TaxCatchAll" ma:showField="CatchAllData" ma:web="020a0a42-7808-4875-a7e6-f49a860fc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20850-9DBD-4827-95CB-A8DB5C168AD1}">
  <ds:schemaRefs>
    <ds:schemaRef ds:uri="http://schemas.microsoft.com/office/2006/metadata/properties"/>
    <ds:schemaRef ds:uri="http://schemas.microsoft.com/office/infopath/2007/PartnerControls"/>
    <ds:schemaRef ds:uri="cfc6effe-c8ea-4663-a323-76fc0ea11c44"/>
    <ds:schemaRef ds:uri="020a0a42-7808-4875-a7e6-f49a860fc2d9"/>
  </ds:schemaRefs>
</ds:datastoreItem>
</file>

<file path=customXml/itemProps2.xml><?xml version="1.0" encoding="utf-8"?>
<ds:datastoreItem xmlns:ds="http://schemas.openxmlformats.org/officeDocument/2006/customXml" ds:itemID="{848F61AD-3DA2-42A3-A795-B3CE200E9000}">
  <ds:schemaRefs>
    <ds:schemaRef ds:uri="http://schemas.microsoft.com/sharepoint/v3/contenttype/forms"/>
  </ds:schemaRefs>
</ds:datastoreItem>
</file>

<file path=customXml/itemProps3.xml><?xml version="1.0" encoding="utf-8"?>
<ds:datastoreItem xmlns:ds="http://schemas.openxmlformats.org/officeDocument/2006/customXml" ds:itemID="{35F5CC4D-E122-4F5A-9543-976C45070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6effe-c8ea-4663-a323-76fc0ea11c44"/>
    <ds:schemaRef ds:uri="020a0a42-7808-4875-a7e6-f49a860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Roxana Huiet</cp:lastModifiedBy>
  <cp:revision>92</cp:revision>
  <dcterms:created xsi:type="dcterms:W3CDTF">2018-03-09T09:53:00Z</dcterms:created>
  <dcterms:modified xsi:type="dcterms:W3CDTF">2025-03-17T09:56:00Z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0x01010073F9A6BDB78F8A41B097DBF7C5EB31FC</vt:lpwstr>
  </property>
  <property fmtid="{D5CDD505-2E9C-101B-9397-08002B2CF9AE}" pid="3" name="MediaServiceImageTags">
    <vt:lpwstr/>
  </property>
</Properties>
</file>